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80F" w:rsidRPr="00AB580F" w:rsidRDefault="00AB580F" w:rsidP="00AB580F">
      <w:pPr>
        <w:rPr>
          <w:rFonts w:ascii="Vollkorn" w:hAnsi="Vollkorn"/>
          <w:sz w:val="20"/>
          <w:szCs w:val="20"/>
        </w:rPr>
      </w:pPr>
      <w:bookmarkStart w:id="0" w:name="_GoBack"/>
      <w:bookmarkEnd w:id="0"/>
    </w:p>
    <w:p w:rsidR="00AB580F" w:rsidRDefault="00AB580F" w:rsidP="00AB580F">
      <w:pPr>
        <w:rPr>
          <w:rFonts w:ascii="Vollkorn" w:hAnsi="Vollkorn"/>
          <w:b/>
          <w:sz w:val="36"/>
          <w:szCs w:val="20"/>
        </w:rPr>
      </w:pPr>
      <w:r w:rsidRPr="00AB580F">
        <w:rPr>
          <w:rFonts w:ascii="Vollkorn" w:hAnsi="Vollkorn"/>
          <w:b/>
          <w:sz w:val="36"/>
          <w:szCs w:val="20"/>
        </w:rPr>
        <w:t>Titlul articolului în limba română</w:t>
      </w:r>
    </w:p>
    <w:p w:rsidR="00AB580F" w:rsidRPr="00510A8C" w:rsidRDefault="00AB580F" w:rsidP="00AB580F">
      <w:pPr>
        <w:rPr>
          <w:rFonts w:ascii="Vollkorn" w:hAnsi="Vollkorn"/>
          <w:b/>
          <w:sz w:val="24"/>
          <w:szCs w:val="20"/>
        </w:rPr>
      </w:pPr>
    </w:p>
    <w:p w:rsidR="00AB580F" w:rsidRPr="00135107" w:rsidRDefault="00AB580F" w:rsidP="00AB580F">
      <w:pPr>
        <w:jc w:val="right"/>
        <w:rPr>
          <w:rFonts w:ascii="Vollkorn" w:hAnsi="Vollkorn"/>
          <w:b/>
          <w:i/>
          <w:color w:val="2F5496" w:themeColor="accent5" w:themeShade="BF"/>
          <w:sz w:val="24"/>
          <w:szCs w:val="20"/>
        </w:rPr>
      </w:pPr>
      <w:r w:rsidRPr="00135107">
        <w:rPr>
          <w:rFonts w:ascii="Vollkorn" w:hAnsi="Vollkorn"/>
          <w:b/>
          <w:i/>
          <w:color w:val="2F5496" w:themeColor="accent5" w:themeShade="BF"/>
          <w:sz w:val="24"/>
          <w:szCs w:val="20"/>
        </w:rPr>
        <w:t>Article Title in English</w:t>
      </w:r>
    </w:p>
    <w:p w:rsidR="00AB580F" w:rsidRPr="00AB580F" w:rsidRDefault="00AB580F" w:rsidP="00AB580F">
      <w:pPr>
        <w:jc w:val="right"/>
        <w:rPr>
          <w:rFonts w:ascii="Vollkorn" w:hAnsi="Vollkorn"/>
          <w:b/>
          <w:color w:val="2F5496" w:themeColor="accent5" w:themeShade="BF"/>
          <w:sz w:val="24"/>
          <w:szCs w:val="20"/>
        </w:rPr>
      </w:pPr>
    </w:p>
    <w:p w:rsidR="00AB580F" w:rsidRPr="00AB580F" w:rsidRDefault="00AB580F" w:rsidP="00AB580F">
      <w:pPr>
        <w:rPr>
          <w:rFonts w:ascii="Vollkorn" w:hAnsi="Vollkorn"/>
          <w:sz w:val="20"/>
          <w:szCs w:val="20"/>
        </w:rPr>
      </w:pPr>
    </w:p>
    <w:p w:rsidR="00AB580F" w:rsidRDefault="00AB580F" w:rsidP="00AB580F">
      <w:pPr>
        <w:rPr>
          <w:rFonts w:ascii="Vollkorn" w:hAnsi="Vollkorn"/>
          <w:b/>
          <w:szCs w:val="20"/>
          <w:vertAlign w:val="superscript"/>
        </w:rPr>
      </w:pPr>
      <w:r w:rsidRPr="00AB580F">
        <w:rPr>
          <w:rFonts w:ascii="Vollkorn" w:hAnsi="Vollkorn"/>
          <w:b/>
          <w:szCs w:val="20"/>
        </w:rPr>
        <w:t>Prenume Nume</w:t>
      </w:r>
      <w:r w:rsidRPr="00AB580F">
        <w:rPr>
          <w:rFonts w:ascii="Vollkorn" w:hAnsi="Vollkorn"/>
          <w:b/>
          <w:szCs w:val="20"/>
          <w:vertAlign w:val="superscript"/>
        </w:rPr>
        <w:t>1</w:t>
      </w:r>
      <w:r w:rsidRPr="00AB580F">
        <w:rPr>
          <w:rFonts w:ascii="Vollkorn" w:hAnsi="Vollkorn"/>
          <w:b/>
          <w:szCs w:val="20"/>
        </w:rPr>
        <w:t>, Prenume Nume</w:t>
      </w:r>
      <w:r w:rsidRPr="00AB580F">
        <w:rPr>
          <w:rFonts w:ascii="Vollkorn" w:hAnsi="Vollkorn"/>
          <w:b/>
          <w:szCs w:val="20"/>
          <w:vertAlign w:val="superscript"/>
        </w:rPr>
        <w:t>2</w:t>
      </w:r>
      <w:r w:rsidR="00EC0C12">
        <w:rPr>
          <w:rFonts w:ascii="Vollkorn" w:hAnsi="Vollkorn"/>
          <w:b/>
          <w:szCs w:val="20"/>
        </w:rPr>
        <w:t xml:space="preserve">, </w:t>
      </w:r>
      <w:r w:rsidRPr="00AB580F">
        <w:rPr>
          <w:rFonts w:ascii="Vollkorn" w:hAnsi="Vollkorn"/>
          <w:b/>
          <w:szCs w:val="20"/>
        </w:rPr>
        <w:t>Prenume Nume</w:t>
      </w:r>
      <w:r w:rsidRPr="00AB580F">
        <w:rPr>
          <w:rFonts w:ascii="Vollkorn" w:hAnsi="Vollkorn"/>
          <w:b/>
          <w:szCs w:val="20"/>
          <w:vertAlign w:val="superscript"/>
        </w:rPr>
        <w:t>3</w:t>
      </w:r>
    </w:p>
    <w:p w:rsidR="00AB580F" w:rsidRDefault="00AB580F" w:rsidP="00AB580F">
      <w:pPr>
        <w:rPr>
          <w:rFonts w:ascii="Vollkorn" w:hAnsi="Vollkorn"/>
          <w:b/>
          <w:szCs w:val="20"/>
        </w:rPr>
      </w:pPr>
    </w:p>
    <w:p w:rsidR="00135107" w:rsidRPr="00AB580F" w:rsidRDefault="00135107" w:rsidP="00AB580F">
      <w:pPr>
        <w:rPr>
          <w:rFonts w:ascii="Vollkorn" w:hAnsi="Vollkorn"/>
          <w:b/>
          <w:szCs w:val="20"/>
        </w:rPr>
      </w:pPr>
    </w:p>
    <w:p w:rsidR="00AB580F" w:rsidRPr="00AB580F" w:rsidRDefault="00AB580F" w:rsidP="00AB580F">
      <w:pPr>
        <w:ind w:left="2608"/>
        <w:rPr>
          <w:rFonts w:ascii="Vollkorn" w:hAnsi="Vollkorn"/>
          <w:sz w:val="18"/>
          <w:szCs w:val="20"/>
        </w:rPr>
      </w:pPr>
      <w:r w:rsidRPr="00AB580F">
        <w:rPr>
          <w:rFonts w:ascii="Vollkorn" w:hAnsi="Vollkorn"/>
          <w:sz w:val="18"/>
          <w:szCs w:val="20"/>
          <w:vertAlign w:val="superscript"/>
        </w:rPr>
        <w:t>1</w:t>
      </w:r>
      <w:r w:rsidRPr="00AB580F">
        <w:rPr>
          <w:rFonts w:ascii="Vollkorn" w:hAnsi="Vollkorn"/>
          <w:sz w:val="18"/>
          <w:szCs w:val="20"/>
        </w:rPr>
        <w:tab/>
        <w:t>Author Affiliation 1: Faculty and University, city, country; e-mail@stud.ase.ro</w:t>
      </w:r>
    </w:p>
    <w:p w:rsidR="00AB580F" w:rsidRPr="00AB580F" w:rsidRDefault="00AB580F" w:rsidP="00AB580F">
      <w:pPr>
        <w:ind w:left="2608"/>
        <w:rPr>
          <w:rFonts w:ascii="Vollkorn" w:hAnsi="Vollkorn"/>
          <w:sz w:val="18"/>
          <w:szCs w:val="20"/>
        </w:rPr>
      </w:pPr>
      <w:r w:rsidRPr="00AB580F">
        <w:rPr>
          <w:rFonts w:ascii="Vollkorn" w:hAnsi="Vollkorn"/>
          <w:sz w:val="18"/>
          <w:szCs w:val="20"/>
          <w:vertAlign w:val="superscript"/>
        </w:rPr>
        <w:t>2</w:t>
      </w:r>
      <w:r w:rsidRPr="00AB580F">
        <w:rPr>
          <w:rFonts w:ascii="Vollkorn" w:hAnsi="Vollkorn"/>
          <w:sz w:val="18"/>
          <w:szCs w:val="20"/>
        </w:rPr>
        <w:tab/>
        <w:t>Author Affiliation 2: Faculty and University, city, country; e-mail@stud.ase.ro</w:t>
      </w:r>
    </w:p>
    <w:p w:rsidR="00AB580F" w:rsidRPr="00AB580F" w:rsidRDefault="00AB580F" w:rsidP="00AB580F">
      <w:pPr>
        <w:ind w:left="2608"/>
        <w:rPr>
          <w:rFonts w:ascii="Vollkorn" w:hAnsi="Vollkorn"/>
          <w:sz w:val="18"/>
          <w:szCs w:val="20"/>
        </w:rPr>
      </w:pPr>
      <w:r w:rsidRPr="00AB580F">
        <w:rPr>
          <w:rFonts w:ascii="Vollkorn" w:hAnsi="Vollkorn"/>
          <w:sz w:val="18"/>
          <w:szCs w:val="20"/>
          <w:vertAlign w:val="superscript"/>
        </w:rPr>
        <w:t>3</w:t>
      </w:r>
      <w:r w:rsidRPr="00AB580F">
        <w:rPr>
          <w:rFonts w:ascii="Vollkorn" w:hAnsi="Vollkorn"/>
          <w:sz w:val="18"/>
          <w:szCs w:val="20"/>
        </w:rPr>
        <w:tab/>
        <w:t>Author Affiliation 3: Faculty and University, city, country; e-mail@stud.ase.ro</w:t>
      </w:r>
    </w:p>
    <w:p w:rsidR="00AB580F" w:rsidRDefault="00AB580F" w:rsidP="00AB580F">
      <w:pPr>
        <w:ind w:left="2608"/>
        <w:rPr>
          <w:rFonts w:ascii="Vollkorn" w:hAnsi="Vollkorn"/>
          <w:sz w:val="20"/>
          <w:szCs w:val="20"/>
        </w:rPr>
      </w:pPr>
    </w:p>
    <w:p w:rsidR="00AB580F" w:rsidRPr="00AB580F" w:rsidRDefault="00AB580F" w:rsidP="00AB580F">
      <w:pPr>
        <w:ind w:left="2608"/>
        <w:rPr>
          <w:rFonts w:ascii="Vollkorn" w:hAnsi="Vollkorn"/>
          <w:sz w:val="20"/>
          <w:szCs w:val="20"/>
        </w:rPr>
      </w:pPr>
    </w:p>
    <w:p w:rsidR="00AB580F" w:rsidRPr="00E870E8" w:rsidRDefault="00AB580F" w:rsidP="00AB580F">
      <w:pPr>
        <w:spacing w:after="120" w:line="260" w:lineRule="atLeast"/>
        <w:ind w:left="2608"/>
        <w:jc w:val="both"/>
        <w:rPr>
          <w:rFonts w:ascii="Vollkorn" w:hAnsi="Vollkorn"/>
          <w:sz w:val="18"/>
          <w:szCs w:val="20"/>
          <w:lang w:val="fr-FR"/>
        </w:rPr>
      </w:pPr>
      <w:r w:rsidRPr="00E870E8">
        <w:rPr>
          <w:rFonts w:ascii="Vollkorn" w:hAnsi="Vollkorn"/>
          <w:b/>
          <w:sz w:val="18"/>
          <w:szCs w:val="20"/>
          <w:lang w:val="fr-FR"/>
        </w:rPr>
        <w:t>Rezumat:</w:t>
      </w:r>
      <w:r w:rsidRPr="00E870E8">
        <w:rPr>
          <w:rFonts w:ascii="Vollkorn" w:hAnsi="Vollkorn"/>
          <w:sz w:val="18"/>
          <w:szCs w:val="20"/>
          <w:lang w:val="fr-FR"/>
        </w:rPr>
        <w:t xml:space="preserve"> Un singur paragraf de maxim 300 de cuvinte. Rezumatul trebuie să cuprindă informaţii suficiente pentru ca cititorii să poată aprecia natura şi semnificaţia articolului. Rezumatul trebuie să pună în evidenţă obiectivele articolului, metoda de cercetare, modul de culegere şi procedura de prelucrare a datelor. De asemenea, rezumatul cuprinde o scurtă descriere a rezultatelor şi con-cluziilor principale ale studiului. Abstractul trebuie elaborat într-o manieră obiectivă.</w:t>
      </w:r>
    </w:p>
    <w:p w:rsidR="00AB580F" w:rsidRPr="00E870E8" w:rsidRDefault="00AB580F" w:rsidP="00AB580F">
      <w:pPr>
        <w:spacing w:line="260" w:lineRule="atLeast"/>
        <w:ind w:left="2608"/>
        <w:jc w:val="both"/>
        <w:rPr>
          <w:rFonts w:ascii="Vollkorn" w:hAnsi="Vollkorn"/>
          <w:sz w:val="18"/>
          <w:szCs w:val="20"/>
          <w:lang w:val="fr-FR"/>
        </w:rPr>
      </w:pPr>
      <w:r w:rsidRPr="00E870E8">
        <w:rPr>
          <w:rFonts w:ascii="Vollkorn" w:hAnsi="Vollkorn"/>
          <w:b/>
          <w:sz w:val="18"/>
          <w:szCs w:val="20"/>
          <w:lang w:val="fr-FR"/>
        </w:rPr>
        <w:t>Cuvinte cheie:</w:t>
      </w:r>
      <w:r w:rsidRPr="00E870E8">
        <w:rPr>
          <w:rFonts w:ascii="Vollkorn" w:hAnsi="Vollkorn"/>
          <w:sz w:val="18"/>
          <w:szCs w:val="20"/>
          <w:lang w:val="fr-FR"/>
        </w:rPr>
        <w:t xml:space="preserve"> keyword 1; keyword 2; keyword 3 (Până la 5 cuvinte cheie pertinente specifice te-maticii articolului) </w:t>
      </w:r>
    </w:p>
    <w:p w:rsidR="00AB580F" w:rsidRPr="00E870E8" w:rsidRDefault="00AB580F" w:rsidP="00AB580F">
      <w:pPr>
        <w:spacing w:line="260" w:lineRule="atLeast"/>
        <w:ind w:left="2608"/>
        <w:jc w:val="both"/>
        <w:rPr>
          <w:rFonts w:ascii="Vollkorn" w:hAnsi="Vollkorn"/>
          <w:sz w:val="18"/>
          <w:szCs w:val="20"/>
          <w:lang w:val="fr-FR"/>
        </w:rPr>
      </w:pPr>
    </w:p>
    <w:p w:rsidR="00AB580F" w:rsidRPr="00A26428" w:rsidRDefault="00AB580F" w:rsidP="00AB580F">
      <w:pPr>
        <w:spacing w:after="120" w:line="260" w:lineRule="atLeast"/>
        <w:ind w:left="2608"/>
        <w:jc w:val="both"/>
        <w:rPr>
          <w:rFonts w:ascii="Vollkorn" w:hAnsi="Vollkorn"/>
          <w:color w:val="2F5496" w:themeColor="accent5" w:themeShade="BF"/>
          <w:sz w:val="18"/>
          <w:szCs w:val="20"/>
        </w:rPr>
      </w:pPr>
      <w:r w:rsidRPr="00A26428">
        <w:rPr>
          <w:rFonts w:ascii="Vollkorn" w:hAnsi="Vollkorn"/>
          <w:b/>
          <w:color w:val="2F5496" w:themeColor="accent5" w:themeShade="BF"/>
          <w:sz w:val="18"/>
          <w:szCs w:val="20"/>
        </w:rPr>
        <w:t>Abstract:</w:t>
      </w:r>
      <w:r w:rsidRPr="00A26428">
        <w:rPr>
          <w:rFonts w:ascii="Vollkorn" w:hAnsi="Vollkorn"/>
          <w:color w:val="2F5496" w:themeColor="accent5" w:themeShade="BF"/>
          <w:sz w:val="18"/>
          <w:szCs w:val="20"/>
        </w:rPr>
        <w:t xml:space="preserve"> A single paragraph of 300 words maximum. The abstract must include sufficient infor-mation for readers to judge the nature and significance of the article. The abstract should summarize the objectives of the article, methodology, main findings and conclusions of the study.</w:t>
      </w:r>
    </w:p>
    <w:p w:rsidR="00AB580F" w:rsidRPr="00A26428" w:rsidRDefault="00AB580F" w:rsidP="00AB580F">
      <w:pPr>
        <w:spacing w:line="260" w:lineRule="atLeast"/>
        <w:ind w:left="2608"/>
        <w:jc w:val="both"/>
        <w:rPr>
          <w:rFonts w:ascii="Vollkorn" w:hAnsi="Vollkorn"/>
          <w:color w:val="2F5496" w:themeColor="accent5" w:themeShade="BF"/>
          <w:sz w:val="18"/>
          <w:szCs w:val="20"/>
        </w:rPr>
      </w:pPr>
      <w:r w:rsidRPr="00A26428">
        <w:rPr>
          <w:rFonts w:ascii="Vollkorn" w:hAnsi="Vollkorn"/>
          <w:b/>
          <w:color w:val="2F5496" w:themeColor="accent5" w:themeShade="BF"/>
          <w:sz w:val="18"/>
          <w:szCs w:val="20"/>
        </w:rPr>
        <w:t>Keywords:</w:t>
      </w:r>
      <w:r w:rsidRPr="00A26428">
        <w:rPr>
          <w:rFonts w:ascii="Vollkorn" w:hAnsi="Vollkorn"/>
          <w:color w:val="2F5496" w:themeColor="accent5" w:themeShade="BF"/>
          <w:sz w:val="18"/>
          <w:szCs w:val="20"/>
        </w:rPr>
        <w:t xml:space="preserve"> keyword 1; keyword 2; keyword 3 (Up to 5 pertinent keywords specific to the topic of the article)</w:t>
      </w:r>
    </w:p>
    <w:p w:rsidR="00AB580F" w:rsidRDefault="00AB580F" w:rsidP="00AB580F">
      <w:pPr>
        <w:ind w:left="2608"/>
        <w:rPr>
          <w:rFonts w:ascii="Vollkorn" w:hAnsi="Vollkorn"/>
          <w:sz w:val="20"/>
          <w:szCs w:val="20"/>
        </w:rPr>
      </w:pPr>
    </w:p>
    <w:p w:rsidR="00AB580F" w:rsidRDefault="00AB580F" w:rsidP="00AB580F">
      <w:pPr>
        <w:ind w:left="2608"/>
        <w:rPr>
          <w:rFonts w:ascii="Vollkorn" w:hAnsi="Vollkorn"/>
          <w:sz w:val="20"/>
          <w:szCs w:val="20"/>
        </w:rPr>
      </w:pPr>
      <w:r>
        <w:rPr>
          <w:rFonts w:ascii="Vollkorn" w:hAnsi="Vollkorn"/>
          <w:noProof/>
          <w:sz w:val="20"/>
          <w:szCs w:val="20"/>
        </w:rPr>
        <mc:AlternateContent>
          <mc:Choice Requires="wps">
            <w:drawing>
              <wp:anchor distT="0" distB="0" distL="114300" distR="114300" simplePos="0" relativeHeight="251659264" behindDoc="0" locked="0" layoutInCell="1" allowOverlap="1">
                <wp:simplePos x="0" y="0"/>
                <wp:positionH relativeFrom="column">
                  <wp:posOffset>1644732</wp:posOffset>
                </wp:positionH>
                <wp:positionV relativeFrom="paragraph">
                  <wp:posOffset>97592</wp:posOffset>
                </wp:positionV>
                <wp:extent cx="5013614" cy="23751"/>
                <wp:effectExtent l="0" t="0" r="34925" b="33655"/>
                <wp:wrapNone/>
                <wp:docPr id="4" name="Straight Connector 4"/>
                <wp:cNvGraphicFramePr/>
                <a:graphic xmlns:a="http://schemas.openxmlformats.org/drawingml/2006/main">
                  <a:graphicData uri="http://schemas.microsoft.com/office/word/2010/wordprocessingShape">
                    <wps:wsp>
                      <wps:cNvCnPr/>
                      <wps:spPr>
                        <a:xfrm>
                          <a:off x="0" y="0"/>
                          <a:ext cx="5013614" cy="237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88A2B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5pt,7.7pt" to="524.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" strokecolor="black [3213]" strokeweight=".5pt">
                <v:stroke joinstyle="miter"/>
              </v:line>
            </w:pict>
          </mc:Fallback>
        </mc:AlternateContent>
      </w:r>
    </w:p>
    <w:p w:rsidR="00AB580F" w:rsidRDefault="00AB580F" w:rsidP="00AB580F">
      <w:pPr>
        <w:ind w:left="2608"/>
        <w:rPr>
          <w:rFonts w:ascii="Vollkorn" w:hAnsi="Vollkorn"/>
          <w:sz w:val="20"/>
          <w:szCs w:val="20"/>
        </w:rPr>
      </w:pPr>
    </w:p>
    <w:p w:rsidR="00AB580F" w:rsidRPr="00D94AF9" w:rsidRDefault="004A1AC2" w:rsidP="001D0810">
      <w:pPr>
        <w:ind w:leftChars="1162" w:left="2556"/>
        <w:rPr>
          <w:rFonts w:ascii="Vollkron" w:hAnsi="Vollkron"/>
          <w:b/>
          <w:sz w:val="24"/>
          <w:szCs w:val="24"/>
        </w:rPr>
      </w:pPr>
      <w:r w:rsidRPr="00D94AF9">
        <w:rPr>
          <w:rFonts w:ascii="Vollkorn" w:hAnsi="Vollkorn"/>
          <w:b/>
          <w:sz w:val="24"/>
          <w:szCs w:val="24"/>
        </w:rPr>
        <w:t>Clasificare JEL:</w:t>
      </w:r>
      <w:r w:rsidR="00D94AF9" w:rsidRPr="00D94AF9">
        <w:rPr>
          <w:rFonts w:ascii="Vollkorn" w:hAnsi="Vollkorn"/>
          <w:b/>
          <w:sz w:val="24"/>
          <w:szCs w:val="24"/>
        </w:rPr>
        <w:t xml:space="preserve"> </w:t>
      </w:r>
      <w:r w:rsidR="00D94AF9" w:rsidRPr="00D94AF9">
        <w:rPr>
          <w:rFonts w:ascii="Vollkron" w:hAnsi="Vollkron"/>
          <w:sz w:val="24"/>
          <w:szCs w:val="24"/>
        </w:rPr>
        <w:t>conform </w:t>
      </w:r>
      <w:hyperlink r:id="rId7" w:history="1">
        <w:r w:rsidR="00D94AF9" w:rsidRPr="00D94AF9">
          <w:rPr>
            <w:rStyle w:val="Hyperlink"/>
            <w:rFonts w:ascii="Vollkron" w:hAnsi="Vollkron"/>
            <w:sz w:val="24"/>
            <w:szCs w:val="24"/>
          </w:rPr>
          <w:t>https://www.aeaweb.org/jel/guide/jel.php</w:t>
        </w:r>
      </w:hyperlink>
    </w:p>
    <w:p w:rsidR="004A1AC2" w:rsidRPr="00D94AF9" w:rsidRDefault="004A1AC2" w:rsidP="001D0810">
      <w:pPr>
        <w:ind w:leftChars="1162" w:left="2556"/>
        <w:rPr>
          <w:rFonts w:ascii="Vollkron" w:hAnsi="Vollkron"/>
          <w:b/>
          <w:sz w:val="24"/>
          <w:szCs w:val="24"/>
        </w:rPr>
      </w:pPr>
      <w:r w:rsidRPr="00D94AF9">
        <w:rPr>
          <w:rFonts w:ascii="Vollkron" w:hAnsi="Vollkron"/>
          <w:b/>
          <w:sz w:val="24"/>
          <w:szCs w:val="24"/>
        </w:rPr>
        <w:t>Clasificare REL:</w:t>
      </w:r>
      <w:r w:rsidR="00D94AF9" w:rsidRPr="00D94AF9">
        <w:rPr>
          <w:rFonts w:ascii="Vollkron" w:hAnsi="Vollkron"/>
          <w:b/>
          <w:sz w:val="24"/>
          <w:szCs w:val="24"/>
        </w:rPr>
        <w:t xml:space="preserve"> </w:t>
      </w:r>
      <w:r w:rsidR="00D94AF9" w:rsidRPr="00D94AF9">
        <w:rPr>
          <w:rFonts w:ascii="Vollkron" w:hAnsi="Vollkron"/>
          <w:sz w:val="24"/>
          <w:szCs w:val="24"/>
        </w:rPr>
        <w:t>conform </w:t>
      </w:r>
      <w:hyperlink r:id="rId8" w:history="1">
        <w:r w:rsidR="00D94AF9" w:rsidRPr="00D94AF9">
          <w:rPr>
            <w:rStyle w:val="Hyperlink"/>
            <w:rFonts w:ascii="Vollkron" w:hAnsi="Vollkron"/>
            <w:sz w:val="24"/>
            <w:szCs w:val="24"/>
          </w:rPr>
          <w:t>http://www.asociatiaeconomistilor.ro/rel.php</w:t>
        </w:r>
      </w:hyperlink>
    </w:p>
    <w:p w:rsidR="004A1AC2" w:rsidRPr="00D94AF9" w:rsidRDefault="004A1AC2" w:rsidP="001D0810">
      <w:pPr>
        <w:ind w:leftChars="1162" w:left="2556"/>
        <w:rPr>
          <w:rFonts w:ascii="Vollkorn" w:hAnsi="Vollkorn"/>
          <w:b/>
          <w:sz w:val="24"/>
          <w:szCs w:val="24"/>
        </w:rPr>
      </w:pPr>
    </w:p>
    <w:p w:rsidR="00AB580F" w:rsidRPr="00AB580F" w:rsidRDefault="00AB580F" w:rsidP="001D0810">
      <w:pPr>
        <w:spacing w:after="240"/>
        <w:ind w:leftChars="1162" w:left="2556"/>
        <w:rPr>
          <w:rFonts w:ascii="Vollkorn" w:hAnsi="Vollkorn"/>
          <w:b/>
          <w:sz w:val="24"/>
          <w:szCs w:val="20"/>
        </w:rPr>
      </w:pPr>
      <w:r w:rsidRPr="00AB580F">
        <w:rPr>
          <w:rFonts w:ascii="Vollkorn" w:hAnsi="Vollkorn"/>
          <w:b/>
          <w:sz w:val="24"/>
          <w:szCs w:val="20"/>
        </w:rPr>
        <w:t>Introducere</w:t>
      </w:r>
    </w:p>
    <w:p w:rsidR="00AB580F" w:rsidRDefault="00AB580F" w:rsidP="001D0810">
      <w:pPr>
        <w:spacing w:line="360" w:lineRule="auto"/>
        <w:ind w:leftChars="1162" w:left="2556"/>
        <w:jc w:val="both"/>
        <w:rPr>
          <w:rFonts w:ascii="Vollkorn" w:hAnsi="Vollkorn"/>
          <w:sz w:val="20"/>
          <w:szCs w:val="20"/>
        </w:rPr>
      </w:pPr>
      <w:r w:rsidRPr="00AB580F">
        <w:rPr>
          <w:rFonts w:ascii="Vollkorn" w:hAnsi="Vollkorn"/>
          <w:sz w:val="20"/>
          <w:szCs w:val="20"/>
        </w:rPr>
        <w:t xml:space="preserve">Structura articolului trebuie să fie logică şi clar evidenţiată prin </w:t>
      </w:r>
      <w:r w:rsidR="001C0AE9">
        <w:rPr>
          <w:rFonts w:ascii="Vollkorn" w:hAnsi="Vollkorn"/>
          <w:sz w:val="20"/>
          <w:szCs w:val="20"/>
        </w:rPr>
        <w:t>titluri şi subtitluri ier</w:t>
      </w:r>
      <w:r w:rsidRPr="00AB580F">
        <w:rPr>
          <w:rFonts w:ascii="Vollkorn" w:hAnsi="Vollkorn"/>
          <w:sz w:val="20"/>
          <w:szCs w:val="20"/>
        </w:rPr>
        <w:t>arhizate corespunzător. Conținutul trebuie să fie structurat p</w:t>
      </w:r>
      <w:r w:rsidR="001C0AE9">
        <w:rPr>
          <w:rFonts w:ascii="Vollkorn" w:hAnsi="Vollkorn"/>
          <w:sz w:val="20"/>
          <w:szCs w:val="20"/>
        </w:rPr>
        <w:t>e: Recenzia literaturii științi</w:t>
      </w:r>
      <w:r w:rsidRPr="00AB580F">
        <w:rPr>
          <w:rFonts w:ascii="Vollkorn" w:hAnsi="Vollkorn"/>
          <w:sz w:val="20"/>
          <w:szCs w:val="20"/>
        </w:rPr>
        <w:t>fice; Metodologia cercetării, Rezultate și discuții</w:t>
      </w:r>
      <w:r w:rsidR="00401B7E">
        <w:rPr>
          <w:rFonts w:ascii="Vollkorn" w:hAnsi="Vollkorn"/>
          <w:sz w:val="20"/>
          <w:szCs w:val="20"/>
        </w:rPr>
        <w:t>, Concluzii</w:t>
      </w:r>
      <w:r w:rsidRPr="00AB580F">
        <w:rPr>
          <w:rFonts w:ascii="Vollkorn" w:hAnsi="Vollkorn"/>
          <w:sz w:val="20"/>
          <w:szCs w:val="20"/>
        </w:rPr>
        <w:t>. Pentru ca cititorii să poată înţelege demersul autorilor</w:t>
      </w:r>
      <w:r w:rsidR="00401B7E">
        <w:rPr>
          <w:rFonts w:ascii="Vollkorn" w:hAnsi="Vollkorn"/>
          <w:sz w:val="20"/>
          <w:szCs w:val="20"/>
        </w:rPr>
        <w:t>,</w:t>
      </w:r>
      <w:r w:rsidRPr="00AB580F">
        <w:rPr>
          <w:rFonts w:ascii="Vollkorn" w:hAnsi="Vollkorn"/>
          <w:sz w:val="20"/>
          <w:szCs w:val="20"/>
        </w:rPr>
        <w:t xml:space="preserve"> se vor respecta următoarele cerinţe: utilizarea terminologiei recunoscute a domeniului; descrierea în detaliu a metodelor folosite; enunţarea rezultatelor în mod clar şi evidenţierea implicaţiilor.</w:t>
      </w:r>
    </w:p>
    <w:p w:rsidR="00AB580F" w:rsidRDefault="00AB580F" w:rsidP="001D0810">
      <w:pPr>
        <w:spacing w:line="260" w:lineRule="atLeast"/>
        <w:ind w:leftChars="1162" w:left="2556"/>
        <w:jc w:val="both"/>
        <w:rPr>
          <w:rFonts w:ascii="Vollkorn" w:hAnsi="Vollkorn"/>
          <w:sz w:val="20"/>
          <w:szCs w:val="20"/>
        </w:rPr>
      </w:pPr>
    </w:p>
    <w:p w:rsidR="00AB580F" w:rsidRPr="00AB580F" w:rsidRDefault="00AB580F" w:rsidP="001D0810">
      <w:pPr>
        <w:spacing w:line="260" w:lineRule="atLeast"/>
        <w:ind w:leftChars="1162" w:left="2556"/>
        <w:jc w:val="both"/>
        <w:rPr>
          <w:rFonts w:ascii="Vollkorn" w:hAnsi="Vollkorn"/>
          <w:sz w:val="20"/>
          <w:szCs w:val="20"/>
        </w:rPr>
      </w:pPr>
    </w:p>
    <w:p w:rsidR="00AB580F" w:rsidRPr="00AB580F" w:rsidRDefault="00AB580F" w:rsidP="001D0810">
      <w:pPr>
        <w:spacing w:after="240" w:line="260" w:lineRule="atLeast"/>
        <w:ind w:leftChars="1162" w:left="2556"/>
        <w:jc w:val="both"/>
        <w:rPr>
          <w:rFonts w:ascii="Vollkorn" w:hAnsi="Vollkorn"/>
          <w:b/>
          <w:sz w:val="24"/>
          <w:szCs w:val="20"/>
        </w:rPr>
      </w:pPr>
      <w:r w:rsidRPr="00AB580F">
        <w:rPr>
          <w:rFonts w:ascii="Vollkorn" w:hAnsi="Vollkorn"/>
          <w:b/>
          <w:sz w:val="24"/>
          <w:szCs w:val="20"/>
        </w:rPr>
        <w:t>1. Prima secţiune</w:t>
      </w:r>
    </w:p>
    <w:p w:rsidR="00AB580F" w:rsidRDefault="00AB580F" w:rsidP="001D0810">
      <w:pPr>
        <w:spacing w:line="360" w:lineRule="auto"/>
        <w:ind w:leftChars="1162" w:left="2556"/>
        <w:jc w:val="both"/>
        <w:rPr>
          <w:rFonts w:ascii="Vollkorn" w:hAnsi="Vollkorn"/>
          <w:sz w:val="20"/>
          <w:szCs w:val="20"/>
        </w:rPr>
      </w:pPr>
      <w:r w:rsidRPr="00AB580F">
        <w:rPr>
          <w:rFonts w:ascii="Vollkorn" w:hAnsi="Vollkorn"/>
          <w:sz w:val="20"/>
          <w:szCs w:val="20"/>
        </w:rPr>
        <w:t xml:space="preserve">Tabelele şi figurile trebuie să fie dimensionate şi plasate în corpul lucrării aşa cum doresc autorii să apară în revistă. Este recomandat ca acestea să se încadreze pe o singură pagină şi </w:t>
      </w:r>
      <w:r w:rsidRPr="00AB580F">
        <w:rPr>
          <w:rFonts w:ascii="Vollkorn" w:hAnsi="Vollkorn"/>
          <w:sz w:val="20"/>
          <w:szCs w:val="20"/>
        </w:rPr>
        <w:lastRenderedPageBreak/>
        <w:t>să nu depăşească marginile lucrării. Atunci când este cazul, se menţionează sursa. Numărul tabelelor şi figurilor va fi amplasat în corpul textului, într-o paranteză, acolo un-de se fac referiri la ele, de exemplu: (figura nr. 1); (tabel nr. 1).</w:t>
      </w:r>
    </w:p>
    <w:p w:rsidR="00941417" w:rsidRDefault="00941417" w:rsidP="001D0810">
      <w:pPr>
        <w:spacing w:line="360" w:lineRule="auto"/>
        <w:ind w:leftChars="1162" w:left="2556"/>
        <w:jc w:val="both"/>
        <w:rPr>
          <w:rFonts w:ascii="Vollkorn" w:hAnsi="Vollkorn"/>
          <w:sz w:val="20"/>
          <w:szCs w:val="20"/>
        </w:rPr>
      </w:pPr>
    </w:p>
    <w:p w:rsidR="006F35CC" w:rsidRDefault="006F35CC" w:rsidP="006F35CC">
      <w:pPr>
        <w:ind w:leftChars="1162" w:left="2556"/>
        <w:rPr>
          <w:rFonts w:ascii="Vollkorn" w:hAnsi="Vollkorn"/>
          <w:b/>
          <w:sz w:val="20"/>
          <w:szCs w:val="20"/>
        </w:rPr>
      </w:pPr>
      <w:r w:rsidRPr="006F35CC">
        <w:rPr>
          <w:rFonts w:ascii="Vollkorn" w:hAnsi="Vollkorn"/>
          <w:b/>
          <w:sz w:val="20"/>
          <w:szCs w:val="20"/>
        </w:rPr>
        <w:t xml:space="preserve">Tabelul 1. </w:t>
      </w:r>
      <w:r w:rsidRPr="006F35CC">
        <w:rPr>
          <w:rFonts w:ascii="Vollkorn" w:hAnsi="Vollkorn"/>
          <w:sz w:val="20"/>
          <w:szCs w:val="20"/>
        </w:rPr>
        <w:t>Titlul tabelului</w:t>
      </w:r>
    </w:p>
    <w:tbl>
      <w:tblPr>
        <w:tblStyle w:val="TableGrid"/>
        <w:tblW w:w="0" w:type="auto"/>
        <w:tblInd w:w="2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3"/>
        <w:gridCol w:w="2634"/>
        <w:gridCol w:w="2634"/>
      </w:tblGrid>
      <w:tr w:rsidR="006F35CC" w:rsidTr="006F35CC">
        <w:trPr>
          <w:trHeight w:val="340"/>
        </w:trPr>
        <w:tc>
          <w:tcPr>
            <w:tcW w:w="2633" w:type="dxa"/>
            <w:tcBorders>
              <w:top w:val="single" w:sz="4" w:space="0" w:color="auto"/>
              <w:bottom w:val="single" w:sz="4" w:space="0" w:color="auto"/>
            </w:tcBorders>
            <w:vAlign w:val="center"/>
          </w:tcPr>
          <w:p w:rsidR="006F35CC" w:rsidRPr="006F35CC" w:rsidRDefault="006F35CC" w:rsidP="006F35CC">
            <w:pPr>
              <w:jc w:val="center"/>
              <w:rPr>
                <w:rFonts w:ascii="Vollkorn" w:hAnsi="Vollkorn"/>
                <w:b/>
                <w:sz w:val="20"/>
                <w:szCs w:val="20"/>
              </w:rPr>
            </w:pPr>
            <w:r w:rsidRPr="006F35CC">
              <w:rPr>
                <w:rFonts w:ascii="Vollkorn" w:hAnsi="Vollkorn"/>
                <w:b/>
                <w:sz w:val="20"/>
                <w:szCs w:val="20"/>
              </w:rPr>
              <w:t>Coloana 1</w:t>
            </w:r>
          </w:p>
        </w:tc>
        <w:tc>
          <w:tcPr>
            <w:tcW w:w="2634" w:type="dxa"/>
            <w:tcBorders>
              <w:top w:val="single" w:sz="4" w:space="0" w:color="auto"/>
              <w:bottom w:val="single" w:sz="4" w:space="0" w:color="auto"/>
            </w:tcBorders>
            <w:vAlign w:val="center"/>
          </w:tcPr>
          <w:p w:rsidR="006F35CC" w:rsidRPr="006F35CC" w:rsidRDefault="006F35CC" w:rsidP="006F35CC">
            <w:pPr>
              <w:jc w:val="center"/>
              <w:rPr>
                <w:rFonts w:ascii="Vollkorn" w:hAnsi="Vollkorn"/>
                <w:b/>
                <w:sz w:val="20"/>
                <w:szCs w:val="20"/>
              </w:rPr>
            </w:pPr>
            <w:r w:rsidRPr="006F35CC">
              <w:rPr>
                <w:rFonts w:ascii="Vollkorn" w:hAnsi="Vollkorn"/>
                <w:b/>
                <w:sz w:val="20"/>
                <w:szCs w:val="20"/>
              </w:rPr>
              <w:t>Coloana 2</w:t>
            </w:r>
          </w:p>
        </w:tc>
        <w:tc>
          <w:tcPr>
            <w:tcW w:w="2634" w:type="dxa"/>
            <w:tcBorders>
              <w:top w:val="single" w:sz="4" w:space="0" w:color="auto"/>
              <w:bottom w:val="single" w:sz="4" w:space="0" w:color="auto"/>
            </w:tcBorders>
            <w:vAlign w:val="center"/>
          </w:tcPr>
          <w:p w:rsidR="006F35CC" w:rsidRPr="006F35CC" w:rsidRDefault="006F35CC" w:rsidP="006F35CC">
            <w:pPr>
              <w:jc w:val="center"/>
              <w:rPr>
                <w:rFonts w:ascii="Vollkorn" w:hAnsi="Vollkorn"/>
                <w:b/>
                <w:sz w:val="20"/>
                <w:szCs w:val="20"/>
              </w:rPr>
            </w:pPr>
            <w:r w:rsidRPr="006F35CC">
              <w:rPr>
                <w:rFonts w:ascii="Vollkorn" w:hAnsi="Vollkorn"/>
                <w:b/>
                <w:sz w:val="20"/>
                <w:szCs w:val="20"/>
              </w:rPr>
              <w:t>Coloana 3</w:t>
            </w:r>
          </w:p>
        </w:tc>
      </w:tr>
      <w:tr w:rsidR="006F35CC" w:rsidTr="006F35CC">
        <w:trPr>
          <w:trHeight w:val="340"/>
        </w:trPr>
        <w:tc>
          <w:tcPr>
            <w:tcW w:w="2633" w:type="dxa"/>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34" w:type="dxa"/>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34" w:type="dxa"/>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r>
      <w:tr w:rsidR="006F35CC" w:rsidTr="006F35CC">
        <w:trPr>
          <w:trHeight w:val="340"/>
        </w:trPr>
        <w:tc>
          <w:tcPr>
            <w:tcW w:w="2633" w:type="dxa"/>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34" w:type="dxa"/>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34" w:type="dxa"/>
            <w:vAlign w:val="center"/>
          </w:tcPr>
          <w:p w:rsidR="006F35CC" w:rsidRDefault="006F35CC" w:rsidP="006F35CC">
            <w:pPr>
              <w:jc w:val="center"/>
              <w:rPr>
                <w:rFonts w:ascii="Vollkorn" w:hAnsi="Vollkorn"/>
                <w:sz w:val="20"/>
                <w:szCs w:val="20"/>
              </w:rPr>
            </w:pPr>
            <w:r>
              <w:rPr>
                <w:rFonts w:ascii="Vollkorn" w:hAnsi="Vollkorn"/>
                <w:sz w:val="20"/>
                <w:szCs w:val="20"/>
              </w:rPr>
              <w:t>Data</w:t>
            </w:r>
          </w:p>
        </w:tc>
      </w:tr>
      <w:tr w:rsidR="006F35CC" w:rsidTr="006F35CC">
        <w:trPr>
          <w:trHeight w:val="340"/>
        </w:trPr>
        <w:tc>
          <w:tcPr>
            <w:tcW w:w="2633" w:type="dxa"/>
            <w:tcBorders>
              <w:bottom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34" w:type="dxa"/>
            <w:tcBorders>
              <w:bottom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34" w:type="dxa"/>
            <w:tcBorders>
              <w:bottom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r>
    </w:tbl>
    <w:p w:rsidR="006F35CC" w:rsidRDefault="006F35CC" w:rsidP="00941417">
      <w:pPr>
        <w:spacing w:before="40"/>
        <w:ind w:leftChars="1162" w:left="2556"/>
        <w:rPr>
          <w:rFonts w:ascii="Vollkorn" w:hAnsi="Vollkorn"/>
          <w:sz w:val="20"/>
          <w:szCs w:val="20"/>
        </w:rPr>
      </w:pPr>
      <w:r>
        <w:rPr>
          <w:rFonts w:ascii="Vollkorn" w:hAnsi="Vollkorn"/>
          <w:sz w:val="20"/>
          <w:szCs w:val="20"/>
        </w:rPr>
        <w:t>Sursa: ………………………………</w:t>
      </w:r>
    </w:p>
    <w:p w:rsidR="006F35CC" w:rsidRDefault="006F35CC" w:rsidP="001D0810">
      <w:pPr>
        <w:ind w:leftChars="1162" w:left="2556"/>
        <w:rPr>
          <w:rFonts w:ascii="Vollkorn" w:hAnsi="Vollkorn"/>
          <w:sz w:val="20"/>
          <w:szCs w:val="20"/>
        </w:rPr>
      </w:pPr>
    </w:p>
    <w:p w:rsidR="00AB580F" w:rsidRPr="00AB580F" w:rsidRDefault="00AB580F" w:rsidP="001D0810">
      <w:pPr>
        <w:ind w:leftChars="1162" w:left="2556"/>
        <w:rPr>
          <w:rFonts w:ascii="Vollkorn" w:hAnsi="Vollkorn"/>
          <w:sz w:val="20"/>
          <w:szCs w:val="20"/>
        </w:rPr>
      </w:pPr>
    </w:p>
    <w:p w:rsidR="00AB580F" w:rsidRPr="00AB580F" w:rsidRDefault="001D0810" w:rsidP="0022787B">
      <w:pPr>
        <w:ind w:leftChars="1162" w:left="2556"/>
        <w:jc w:val="center"/>
        <w:rPr>
          <w:rFonts w:ascii="Vollkorn" w:hAnsi="Vollkorn"/>
          <w:sz w:val="20"/>
          <w:szCs w:val="20"/>
        </w:rPr>
      </w:pPr>
      <w:r w:rsidRPr="004F1408">
        <w:rPr>
          <w:noProof/>
        </w:rPr>
        <w:drawing>
          <wp:inline distT="0" distB="0" distL="0" distR="0">
            <wp:extent cx="1876425" cy="1114425"/>
            <wp:effectExtent l="0" t="0" r="0" b="0"/>
            <wp:docPr id="6" name="Picture 6" descr="Vector_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ector_ASE"/>
                    <pic:cNvPicPr>
                      <a:picLocks noChangeAspect="1" noChangeArrowheads="1"/>
                    </pic:cNvPicPr>
                  </pic:nvPicPr>
                  <pic:blipFill>
                    <a:blip r:embed="rId9" cstate="print">
                      <a:extLst>
                        <a:ext uri="{28A0092B-C50C-407E-A947-70E740481C1C}">
                          <a14:useLocalDpi xmlns:a14="http://schemas.microsoft.com/office/drawing/2010/main" val="0"/>
                        </a:ext>
                      </a:extLst>
                    </a:blip>
                    <a:srcRect l="9132" t="9323" b="4662"/>
                    <a:stretch>
                      <a:fillRect/>
                    </a:stretch>
                  </pic:blipFill>
                  <pic:spPr bwMode="auto">
                    <a:xfrm>
                      <a:off x="0" y="0"/>
                      <a:ext cx="1876425" cy="1114425"/>
                    </a:xfrm>
                    <a:prstGeom prst="rect">
                      <a:avLst/>
                    </a:prstGeom>
                    <a:noFill/>
                    <a:ln>
                      <a:noFill/>
                    </a:ln>
                  </pic:spPr>
                </pic:pic>
              </a:graphicData>
            </a:graphic>
          </wp:inline>
        </w:drawing>
      </w:r>
    </w:p>
    <w:p w:rsidR="00AB580F" w:rsidRPr="00E870E8" w:rsidRDefault="00AB580F" w:rsidP="0022787B">
      <w:pPr>
        <w:ind w:leftChars="1162" w:left="2556"/>
        <w:jc w:val="center"/>
        <w:rPr>
          <w:rFonts w:ascii="Vollkorn" w:hAnsi="Vollkorn"/>
          <w:sz w:val="20"/>
          <w:szCs w:val="20"/>
          <w:lang w:val="fr-FR"/>
        </w:rPr>
      </w:pPr>
      <w:r w:rsidRPr="00E870E8">
        <w:rPr>
          <w:rFonts w:ascii="Vollkorn" w:hAnsi="Vollkorn"/>
          <w:b/>
          <w:sz w:val="20"/>
          <w:szCs w:val="20"/>
          <w:lang w:val="fr-FR"/>
        </w:rPr>
        <w:t>Figur</w:t>
      </w:r>
      <w:r w:rsidR="001D0810" w:rsidRPr="00E870E8">
        <w:rPr>
          <w:rFonts w:ascii="Vollkorn" w:hAnsi="Vollkorn"/>
          <w:b/>
          <w:sz w:val="20"/>
          <w:szCs w:val="20"/>
          <w:lang w:val="fr-FR"/>
        </w:rPr>
        <w:t>a</w:t>
      </w:r>
      <w:r w:rsidRPr="00E870E8">
        <w:rPr>
          <w:rFonts w:ascii="Vollkorn" w:hAnsi="Vollkorn"/>
          <w:b/>
          <w:sz w:val="20"/>
          <w:szCs w:val="20"/>
          <w:lang w:val="fr-FR"/>
        </w:rPr>
        <w:t xml:space="preserve"> 1. </w:t>
      </w:r>
      <w:r w:rsidRPr="00E870E8">
        <w:rPr>
          <w:rFonts w:ascii="Vollkorn" w:hAnsi="Vollkorn"/>
          <w:sz w:val="20"/>
          <w:szCs w:val="20"/>
          <w:lang w:val="fr-FR"/>
        </w:rPr>
        <w:t>Titlul figurii</w:t>
      </w:r>
    </w:p>
    <w:p w:rsidR="00AB580F" w:rsidRPr="00E870E8" w:rsidRDefault="00AB580F" w:rsidP="0022787B">
      <w:pPr>
        <w:ind w:leftChars="1162" w:left="2556"/>
        <w:jc w:val="center"/>
        <w:rPr>
          <w:rFonts w:ascii="Vollkorn" w:hAnsi="Vollkorn"/>
          <w:sz w:val="20"/>
          <w:szCs w:val="20"/>
          <w:lang w:val="fr-FR"/>
        </w:rPr>
      </w:pPr>
      <w:r w:rsidRPr="00E870E8">
        <w:rPr>
          <w:rFonts w:ascii="Vollkorn" w:hAnsi="Vollkorn"/>
          <w:sz w:val="20"/>
          <w:szCs w:val="20"/>
          <w:lang w:val="fr-FR"/>
        </w:rPr>
        <w:t>Sursa: …….</w:t>
      </w:r>
    </w:p>
    <w:p w:rsidR="00AB580F" w:rsidRPr="00E870E8" w:rsidRDefault="00AB580F" w:rsidP="0022787B">
      <w:pPr>
        <w:ind w:leftChars="1162" w:left="2556"/>
        <w:jc w:val="center"/>
        <w:rPr>
          <w:rFonts w:ascii="Vollkorn" w:hAnsi="Vollkorn"/>
          <w:sz w:val="20"/>
          <w:szCs w:val="20"/>
          <w:lang w:val="fr-FR"/>
        </w:rPr>
      </w:pPr>
    </w:p>
    <w:p w:rsidR="006F35CC" w:rsidRPr="00E870E8" w:rsidRDefault="006F35CC" w:rsidP="001D0810">
      <w:pPr>
        <w:ind w:leftChars="1162" w:left="2556"/>
        <w:rPr>
          <w:rFonts w:ascii="Vollkorn" w:hAnsi="Vollkorn"/>
          <w:sz w:val="20"/>
          <w:szCs w:val="20"/>
          <w:lang w:val="fr-FR"/>
        </w:rPr>
      </w:pPr>
    </w:p>
    <w:p w:rsidR="00AB580F" w:rsidRPr="00E870E8" w:rsidRDefault="00AB580F" w:rsidP="001D0810">
      <w:pPr>
        <w:ind w:leftChars="1162" w:left="2556"/>
        <w:rPr>
          <w:rFonts w:ascii="Vollkorn" w:hAnsi="Vollkorn"/>
          <w:b/>
          <w:szCs w:val="20"/>
          <w:lang w:val="fr-FR"/>
        </w:rPr>
      </w:pPr>
      <w:r w:rsidRPr="00E870E8">
        <w:rPr>
          <w:rFonts w:ascii="Vollkorn" w:hAnsi="Vollkorn"/>
          <w:b/>
          <w:szCs w:val="20"/>
          <w:lang w:val="fr-FR"/>
        </w:rPr>
        <w:t>1.1. Subsecţiune</w:t>
      </w:r>
    </w:p>
    <w:p w:rsidR="001D0810" w:rsidRPr="00E870E8" w:rsidRDefault="001D0810" w:rsidP="001D0810">
      <w:pPr>
        <w:ind w:leftChars="1162" w:left="2556"/>
        <w:rPr>
          <w:rFonts w:ascii="Vollkorn" w:hAnsi="Vollkorn"/>
          <w:szCs w:val="20"/>
          <w:lang w:val="fr-FR"/>
        </w:rPr>
      </w:pPr>
    </w:p>
    <w:p w:rsidR="00AB580F" w:rsidRPr="00E870E8" w:rsidRDefault="00AB580F" w:rsidP="001D0810">
      <w:pPr>
        <w:ind w:leftChars="1162" w:left="2556"/>
        <w:rPr>
          <w:rFonts w:ascii="Vollkorn" w:hAnsi="Vollkorn"/>
          <w:sz w:val="20"/>
          <w:szCs w:val="20"/>
          <w:lang w:val="fr-FR"/>
        </w:rPr>
      </w:pPr>
      <w:r w:rsidRPr="00E870E8">
        <w:rPr>
          <w:rFonts w:ascii="Vollkorn" w:hAnsi="Vollkorn"/>
          <w:sz w:val="20"/>
          <w:szCs w:val="20"/>
          <w:lang w:val="fr-FR"/>
        </w:rPr>
        <w:t>Aceasta este subsecţiune. O subsecţiune poate cuprinde mai multe subsubsecţiuni.</w:t>
      </w:r>
    </w:p>
    <w:p w:rsidR="00AB580F" w:rsidRPr="00E870E8" w:rsidRDefault="00AB580F" w:rsidP="001D0810">
      <w:pPr>
        <w:ind w:leftChars="1162" w:left="2556"/>
        <w:rPr>
          <w:rFonts w:ascii="Vollkorn" w:hAnsi="Vollkorn"/>
          <w:sz w:val="20"/>
          <w:szCs w:val="20"/>
          <w:lang w:val="fr-FR"/>
        </w:rPr>
      </w:pPr>
    </w:p>
    <w:p w:rsidR="00AB580F" w:rsidRPr="00E870E8" w:rsidRDefault="00AB580F" w:rsidP="001D0810">
      <w:pPr>
        <w:ind w:leftChars="1162" w:left="2556"/>
        <w:rPr>
          <w:rFonts w:ascii="Vollkorn" w:hAnsi="Vollkorn"/>
          <w:b/>
          <w:i/>
          <w:sz w:val="20"/>
          <w:szCs w:val="20"/>
          <w:lang w:val="fr-FR"/>
        </w:rPr>
      </w:pPr>
      <w:r w:rsidRPr="00E870E8">
        <w:rPr>
          <w:rFonts w:ascii="Vollkorn" w:hAnsi="Vollkorn"/>
          <w:b/>
          <w:i/>
          <w:sz w:val="20"/>
          <w:szCs w:val="20"/>
          <w:lang w:val="fr-FR"/>
        </w:rPr>
        <w:t>1.1.1. Subsubsecţine</w:t>
      </w:r>
    </w:p>
    <w:p w:rsidR="00AB580F" w:rsidRPr="00E870E8" w:rsidRDefault="00AB580F" w:rsidP="001D0810">
      <w:pPr>
        <w:ind w:leftChars="1162" w:left="2556"/>
        <w:rPr>
          <w:rFonts w:ascii="Vollkorn" w:hAnsi="Vollkorn"/>
          <w:sz w:val="20"/>
          <w:szCs w:val="20"/>
          <w:lang w:val="fr-FR"/>
        </w:rPr>
      </w:pPr>
    </w:p>
    <w:p w:rsidR="00AB580F" w:rsidRPr="00E870E8" w:rsidRDefault="00AB580F" w:rsidP="001D0810">
      <w:pPr>
        <w:ind w:leftChars="1162" w:left="2556"/>
        <w:rPr>
          <w:rFonts w:ascii="Vollkorn" w:hAnsi="Vollkorn"/>
          <w:sz w:val="20"/>
          <w:szCs w:val="20"/>
          <w:lang w:val="fr-FR"/>
        </w:rPr>
      </w:pPr>
      <w:r w:rsidRPr="00E870E8">
        <w:rPr>
          <w:rFonts w:ascii="Vollkorn" w:hAnsi="Vollkorn"/>
          <w:sz w:val="20"/>
          <w:szCs w:val="20"/>
          <w:lang w:val="fr-FR"/>
        </w:rPr>
        <w:t>Listele se utilizează astfel:</w:t>
      </w:r>
    </w:p>
    <w:p w:rsidR="00AB580F" w:rsidRPr="00AB580F" w:rsidRDefault="00AB580F" w:rsidP="001D0810">
      <w:pPr>
        <w:ind w:leftChars="1162" w:left="2556"/>
        <w:rPr>
          <w:rFonts w:ascii="Vollkorn" w:hAnsi="Vollkorn"/>
          <w:sz w:val="20"/>
          <w:szCs w:val="20"/>
        </w:rPr>
      </w:pPr>
      <w:r w:rsidRPr="00AB580F">
        <w:rPr>
          <w:rFonts w:ascii="Vollkorn" w:hAnsi="Vollkorn"/>
          <w:sz w:val="20"/>
          <w:szCs w:val="20"/>
        </w:rPr>
        <w:t>•</w:t>
      </w:r>
      <w:r w:rsidRPr="00AB580F">
        <w:rPr>
          <w:rFonts w:ascii="Vollkorn" w:hAnsi="Vollkorn"/>
          <w:sz w:val="20"/>
          <w:szCs w:val="20"/>
        </w:rPr>
        <w:tab/>
        <w:t>Primul element din listă;</w:t>
      </w:r>
    </w:p>
    <w:p w:rsidR="00AB580F" w:rsidRPr="00AB580F" w:rsidRDefault="00AB580F" w:rsidP="001D0810">
      <w:pPr>
        <w:ind w:leftChars="1162" w:left="2556"/>
        <w:rPr>
          <w:rFonts w:ascii="Vollkorn" w:hAnsi="Vollkorn"/>
          <w:sz w:val="20"/>
          <w:szCs w:val="20"/>
        </w:rPr>
      </w:pPr>
      <w:r w:rsidRPr="00AB580F">
        <w:rPr>
          <w:rFonts w:ascii="Vollkorn" w:hAnsi="Vollkorn"/>
          <w:sz w:val="20"/>
          <w:szCs w:val="20"/>
        </w:rPr>
        <w:t>•</w:t>
      </w:r>
      <w:r w:rsidRPr="00AB580F">
        <w:rPr>
          <w:rFonts w:ascii="Vollkorn" w:hAnsi="Vollkorn"/>
          <w:sz w:val="20"/>
          <w:szCs w:val="20"/>
        </w:rPr>
        <w:tab/>
        <w:t>Al doilea element din listă;</w:t>
      </w:r>
    </w:p>
    <w:p w:rsidR="00AB580F" w:rsidRDefault="00AB580F" w:rsidP="001D0810">
      <w:pPr>
        <w:ind w:leftChars="1162" w:left="2556"/>
        <w:rPr>
          <w:rFonts w:ascii="Vollkorn" w:hAnsi="Vollkorn"/>
          <w:sz w:val="20"/>
          <w:szCs w:val="20"/>
        </w:rPr>
      </w:pPr>
      <w:r w:rsidRPr="00AB580F">
        <w:rPr>
          <w:rFonts w:ascii="Vollkorn" w:hAnsi="Vollkorn"/>
          <w:sz w:val="20"/>
          <w:szCs w:val="20"/>
        </w:rPr>
        <w:t>•</w:t>
      </w:r>
      <w:r w:rsidRPr="00AB580F">
        <w:rPr>
          <w:rFonts w:ascii="Vollkorn" w:hAnsi="Vollkorn"/>
          <w:sz w:val="20"/>
          <w:szCs w:val="20"/>
        </w:rPr>
        <w:tab/>
        <w:t>Ultimul element din listă.</w:t>
      </w:r>
    </w:p>
    <w:p w:rsidR="006F35CC" w:rsidRPr="00AB580F" w:rsidRDefault="006F35CC" w:rsidP="001D0810">
      <w:pPr>
        <w:ind w:leftChars="1162" w:left="2556"/>
        <w:rPr>
          <w:rFonts w:ascii="Vollkorn" w:hAnsi="Vollkorn"/>
          <w:sz w:val="20"/>
          <w:szCs w:val="20"/>
        </w:rPr>
      </w:pPr>
    </w:p>
    <w:p w:rsidR="00AB580F" w:rsidRDefault="00E6240A" w:rsidP="00E6240A">
      <w:pPr>
        <w:rPr>
          <w:rFonts w:ascii="Vollkorn" w:hAnsi="Vollkorn"/>
          <w:sz w:val="20"/>
          <w:szCs w:val="20"/>
        </w:rPr>
      </w:pPr>
      <w:r w:rsidRPr="006F35CC">
        <w:rPr>
          <w:rFonts w:ascii="Vollkorn" w:hAnsi="Vollkorn"/>
          <w:b/>
          <w:sz w:val="20"/>
          <w:szCs w:val="20"/>
        </w:rPr>
        <w:t xml:space="preserve">Tabelul </w:t>
      </w:r>
      <w:r>
        <w:rPr>
          <w:rFonts w:ascii="Vollkorn" w:hAnsi="Vollkorn"/>
          <w:b/>
          <w:sz w:val="20"/>
          <w:szCs w:val="20"/>
        </w:rPr>
        <w:t>2</w:t>
      </w:r>
      <w:r w:rsidRPr="006F35CC">
        <w:rPr>
          <w:rFonts w:ascii="Vollkorn" w:hAnsi="Vollkorn"/>
          <w:b/>
          <w:sz w:val="20"/>
          <w:szCs w:val="20"/>
        </w:rPr>
        <w:t xml:space="preserve">. </w:t>
      </w:r>
      <w:r w:rsidRPr="006F35CC">
        <w:rPr>
          <w:rFonts w:ascii="Vollkorn" w:hAnsi="Vollkorn"/>
          <w:sz w:val="20"/>
          <w:szCs w:val="20"/>
        </w:rPr>
        <w:t>Titlul tabelului</w:t>
      </w:r>
    </w:p>
    <w:tbl>
      <w:tblPr>
        <w:tblStyle w:val="TableGrid"/>
        <w:tblW w:w="10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6"/>
        <w:gridCol w:w="2626"/>
        <w:gridCol w:w="2626"/>
        <w:gridCol w:w="2628"/>
      </w:tblGrid>
      <w:tr w:rsidR="006F35CC" w:rsidTr="006F35CC">
        <w:trPr>
          <w:trHeight w:val="344"/>
        </w:trPr>
        <w:tc>
          <w:tcPr>
            <w:tcW w:w="2626" w:type="dxa"/>
            <w:tcBorders>
              <w:top w:val="single" w:sz="4" w:space="0" w:color="auto"/>
              <w:bottom w:val="single" w:sz="4" w:space="0" w:color="auto"/>
            </w:tcBorders>
            <w:vAlign w:val="center"/>
          </w:tcPr>
          <w:p w:rsidR="006F35CC" w:rsidRPr="006F35CC" w:rsidRDefault="006F35CC" w:rsidP="006F35CC">
            <w:pPr>
              <w:jc w:val="center"/>
              <w:rPr>
                <w:rFonts w:ascii="Vollkorn" w:hAnsi="Vollkorn"/>
                <w:b/>
                <w:sz w:val="20"/>
                <w:szCs w:val="20"/>
              </w:rPr>
            </w:pPr>
            <w:r w:rsidRPr="006F35CC">
              <w:rPr>
                <w:rFonts w:ascii="Vollkorn" w:hAnsi="Vollkorn"/>
                <w:b/>
                <w:sz w:val="20"/>
                <w:szCs w:val="20"/>
              </w:rPr>
              <w:t>Coloana 1</w:t>
            </w:r>
          </w:p>
        </w:tc>
        <w:tc>
          <w:tcPr>
            <w:tcW w:w="2626" w:type="dxa"/>
            <w:tcBorders>
              <w:top w:val="single" w:sz="4" w:space="0" w:color="auto"/>
              <w:bottom w:val="single" w:sz="4" w:space="0" w:color="auto"/>
            </w:tcBorders>
            <w:vAlign w:val="center"/>
          </w:tcPr>
          <w:p w:rsidR="006F35CC" w:rsidRPr="006F35CC" w:rsidRDefault="006F35CC" w:rsidP="006F35CC">
            <w:pPr>
              <w:jc w:val="center"/>
              <w:rPr>
                <w:rFonts w:ascii="Vollkorn" w:hAnsi="Vollkorn"/>
                <w:b/>
                <w:sz w:val="20"/>
                <w:szCs w:val="20"/>
              </w:rPr>
            </w:pPr>
            <w:r w:rsidRPr="006F35CC">
              <w:rPr>
                <w:rFonts w:ascii="Vollkorn" w:hAnsi="Vollkorn"/>
                <w:b/>
                <w:sz w:val="20"/>
                <w:szCs w:val="20"/>
              </w:rPr>
              <w:t>Coloana 2</w:t>
            </w:r>
          </w:p>
        </w:tc>
        <w:tc>
          <w:tcPr>
            <w:tcW w:w="2626" w:type="dxa"/>
            <w:tcBorders>
              <w:top w:val="single" w:sz="4" w:space="0" w:color="auto"/>
              <w:bottom w:val="single" w:sz="4" w:space="0" w:color="auto"/>
            </w:tcBorders>
            <w:vAlign w:val="center"/>
          </w:tcPr>
          <w:p w:rsidR="006F35CC" w:rsidRPr="006F35CC" w:rsidRDefault="006F35CC" w:rsidP="006F35CC">
            <w:pPr>
              <w:jc w:val="center"/>
              <w:rPr>
                <w:rFonts w:ascii="Vollkorn" w:hAnsi="Vollkorn"/>
                <w:b/>
                <w:sz w:val="20"/>
                <w:szCs w:val="20"/>
              </w:rPr>
            </w:pPr>
            <w:r w:rsidRPr="006F35CC">
              <w:rPr>
                <w:rFonts w:ascii="Vollkorn" w:hAnsi="Vollkorn"/>
                <w:b/>
                <w:sz w:val="20"/>
                <w:szCs w:val="20"/>
              </w:rPr>
              <w:t>Coloana 3</w:t>
            </w:r>
          </w:p>
        </w:tc>
        <w:tc>
          <w:tcPr>
            <w:tcW w:w="2628" w:type="dxa"/>
            <w:tcBorders>
              <w:top w:val="single" w:sz="4" w:space="0" w:color="auto"/>
              <w:bottom w:val="single" w:sz="4" w:space="0" w:color="auto"/>
            </w:tcBorders>
            <w:vAlign w:val="center"/>
          </w:tcPr>
          <w:p w:rsidR="006F35CC" w:rsidRPr="006F35CC" w:rsidRDefault="006F35CC" w:rsidP="006F35CC">
            <w:pPr>
              <w:jc w:val="center"/>
              <w:rPr>
                <w:rFonts w:ascii="Vollkorn" w:hAnsi="Vollkorn"/>
                <w:b/>
                <w:sz w:val="20"/>
                <w:szCs w:val="20"/>
              </w:rPr>
            </w:pPr>
            <w:r w:rsidRPr="006F35CC">
              <w:rPr>
                <w:rFonts w:ascii="Vollkorn" w:hAnsi="Vollkorn"/>
                <w:b/>
                <w:sz w:val="20"/>
                <w:szCs w:val="20"/>
              </w:rPr>
              <w:t>Coloana 4</w:t>
            </w:r>
          </w:p>
        </w:tc>
      </w:tr>
      <w:tr w:rsidR="006F35CC" w:rsidTr="006F35CC">
        <w:trPr>
          <w:trHeight w:val="344"/>
        </w:trPr>
        <w:tc>
          <w:tcPr>
            <w:tcW w:w="2626" w:type="dxa"/>
            <w:vMerge w:val="restart"/>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Rândul 1</w:t>
            </w:r>
          </w:p>
        </w:tc>
        <w:tc>
          <w:tcPr>
            <w:tcW w:w="2626" w:type="dxa"/>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6" w:type="dxa"/>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8" w:type="dxa"/>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r>
      <w:tr w:rsidR="006F35CC" w:rsidTr="006F35CC">
        <w:trPr>
          <w:trHeight w:val="344"/>
        </w:trPr>
        <w:tc>
          <w:tcPr>
            <w:tcW w:w="2626" w:type="dxa"/>
            <w:vMerge/>
            <w:vAlign w:val="center"/>
          </w:tcPr>
          <w:p w:rsidR="006F35CC" w:rsidRDefault="006F35CC" w:rsidP="006F35CC">
            <w:pPr>
              <w:jc w:val="center"/>
              <w:rPr>
                <w:rFonts w:ascii="Vollkorn" w:hAnsi="Vollkorn"/>
                <w:sz w:val="20"/>
                <w:szCs w:val="20"/>
              </w:rPr>
            </w:pPr>
          </w:p>
        </w:tc>
        <w:tc>
          <w:tcPr>
            <w:tcW w:w="2626" w:type="dxa"/>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6" w:type="dxa"/>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8" w:type="dxa"/>
            <w:vAlign w:val="center"/>
          </w:tcPr>
          <w:p w:rsidR="006F35CC" w:rsidRDefault="006F35CC" w:rsidP="006F35CC">
            <w:pPr>
              <w:jc w:val="center"/>
              <w:rPr>
                <w:rFonts w:ascii="Vollkorn" w:hAnsi="Vollkorn"/>
                <w:sz w:val="20"/>
                <w:szCs w:val="20"/>
              </w:rPr>
            </w:pPr>
            <w:r>
              <w:rPr>
                <w:rFonts w:ascii="Vollkorn" w:hAnsi="Vollkorn"/>
                <w:sz w:val="20"/>
                <w:szCs w:val="20"/>
              </w:rPr>
              <w:t>Data</w:t>
            </w:r>
          </w:p>
        </w:tc>
      </w:tr>
      <w:tr w:rsidR="006F35CC" w:rsidTr="006F35CC">
        <w:trPr>
          <w:trHeight w:val="344"/>
        </w:trPr>
        <w:tc>
          <w:tcPr>
            <w:tcW w:w="2626" w:type="dxa"/>
            <w:vMerge/>
            <w:vAlign w:val="center"/>
          </w:tcPr>
          <w:p w:rsidR="006F35CC" w:rsidRDefault="006F35CC" w:rsidP="006F35CC">
            <w:pPr>
              <w:jc w:val="center"/>
              <w:rPr>
                <w:rFonts w:ascii="Vollkorn" w:hAnsi="Vollkorn"/>
                <w:sz w:val="20"/>
                <w:szCs w:val="20"/>
              </w:rPr>
            </w:pPr>
          </w:p>
        </w:tc>
        <w:tc>
          <w:tcPr>
            <w:tcW w:w="2626" w:type="dxa"/>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6" w:type="dxa"/>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8" w:type="dxa"/>
            <w:vAlign w:val="center"/>
          </w:tcPr>
          <w:p w:rsidR="006F35CC" w:rsidRDefault="006F35CC" w:rsidP="006F35CC">
            <w:pPr>
              <w:jc w:val="center"/>
              <w:rPr>
                <w:rFonts w:ascii="Vollkorn" w:hAnsi="Vollkorn"/>
                <w:sz w:val="20"/>
                <w:szCs w:val="20"/>
              </w:rPr>
            </w:pPr>
            <w:r>
              <w:rPr>
                <w:rFonts w:ascii="Vollkorn" w:hAnsi="Vollkorn"/>
                <w:sz w:val="20"/>
                <w:szCs w:val="20"/>
              </w:rPr>
              <w:t>Data</w:t>
            </w:r>
          </w:p>
        </w:tc>
      </w:tr>
      <w:tr w:rsidR="006F35CC" w:rsidTr="006F35CC">
        <w:trPr>
          <w:trHeight w:val="344"/>
        </w:trPr>
        <w:tc>
          <w:tcPr>
            <w:tcW w:w="2626" w:type="dxa"/>
            <w:vMerge/>
            <w:tcBorders>
              <w:bottom w:val="single" w:sz="4" w:space="0" w:color="auto"/>
            </w:tcBorders>
            <w:vAlign w:val="center"/>
          </w:tcPr>
          <w:p w:rsidR="006F35CC" w:rsidRDefault="006F35CC" w:rsidP="006F35CC">
            <w:pPr>
              <w:jc w:val="center"/>
              <w:rPr>
                <w:rFonts w:ascii="Vollkorn" w:hAnsi="Vollkorn"/>
                <w:sz w:val="20"/>
                <w:szCs w:val="20"/>
              </w:rPr>
            </w:pPr>
          </w:p>
        </w:tc>
        <w:tc>
          <w:tcPr>
            <w:tcW w:w="2626" w:type="dxa"/>
            <w:tcBorders>
              <w:bottom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6" w:type="dxa"/>
            <w:tcBorders>
              <w:bottom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8" w:type="dxa"/>
            <w:tcBorders>
              <w:bottom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r>
      <w:tr w:rsidR="006F35CC" w:rsidTr="006F35CC">
        <w:trPr>
          <w:trHeight w:val="344"/>
        </w:trPr>
        <w:tc>
          <w:tcPr>
            <w:tcW w:w="2626" w:type="dxa"/>
            <w:vMerge w:val="restart"/>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Rândul 2</w:t>
            </w:r>
          </w:p>
        </w:tc>
        <w:tc>
          <w:tcPr>
            <w:tcW w:w="2626" w:type="dxa"/>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6" w:type="dxa"/>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8" w:type="dxa"/>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r>
      <w:tr w:rsidR="006F35CC" w:rsidTr="006F35CC">
        <w:trPr>
          <w:trHeight w:val="344"/>
        </w:trPr>
        <w:tc>
          <w:tcPr>
            <w:tcW w:w="2626" w:type="dxa"/>
            <w:vMerge/>
            <w:vAlign w:val="center"/>
          </w:tcPr>
          <w:p w:rsidR="006F35CC" w:rsidRDefault="006F35CC" w:rsidP="006F35CC">
            <w:pPr>
              <w:jc w:val="center"/>
              <w:rPr>
                <w:rFonts w:ascii="Vollkorn" w:hAnsi="Vollkorn"/>
                <w:sz w:val="20"/>
                <w:szCs w:val="20"/>
              </w:rPr>
            </w:pPr>
          </w:p>
        </w:tc>
        <w:tc>
          <w:tcPr>
            <w:tcW w:w="2626" w:type="dxa"/>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6" w:type="dxa"/>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8" w:type="dxa"/>
            <w:vAlign w:val="center"/>
          </w:tcPr>
          <w:p w:rsidR="006F35CC" w:rsidRDefault="006F35CC" w:rsidP="006F35CC">
            <w:pPr>
              <w:jc w:val="center"/>
              <w:rPr>
                <w:rFonts w:ascii="Vollkorn" w:hAnsi="Vollkorn"/>
                <w:sz w:val="20"/>
                <w:szCs w:val="20"/>
              </w:rPr>
            </w:pPr>
            <w:r>
              <w:rPr>
                <w:rFonts w:ascii="Vollkorn" w:hAnsi="Vollkorn"/>
                <w:sz w:val="20"/>
                <w:szCs w:val="20"/>
              </w:rPr>
              <w:t>Data</w:t>
            </w:r>
          </w:p>
        </w:tc>
      </w:tr>
      <w:tr w:rsidR="006F35CC" w:rsidTr="006F35CC">
        <w:trPr>
          <w:trHeight w:val="344"/>
        </w:trPr>
        <w:tc>
          <w:tcPr>
            <w:tcW w:w="2626" w:type="dxa"/>
            <w:vMerge/>
            <w:tcBorders>
              <w:bottom w:val="single" w:sz="4" w:space="0" w:color="auto"/>
            </w:tcBorders>
            <w:vAlign w:val="center"/>
          </w:tcPr>
          <w:p w:rsidR="006F35CC" w:rsidRDefault="006F35CC" w:rsidP="006F35CC">
            <w:pPr>
              <w:jc w:val="center"/>
              <w:rPr>
                <w:rFonts w:ascii="Vollkorn" w:hAnsi="Vollkorn"/>
                <w:sz w:val="20"/>
                <w:szCs w:val="20"/>
              </w:rPr>
            </w:pPr>
          </w:p>
        </w:tc>
        <w:tc>
          <w:tcPr>
            <w:tcW w:w="2626" w:type="dxa"/>
            <w:tcBorders>
              <w:bottom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6" w:type="dxa"/>
            <w:tcBorders>
              <w:bottom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8" w:type="dxa"/>
            <w:tcBorders>
              <w:bottom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r>
      <w:tr w:rsidR="006F35CC" w:rsidTr="006F35CC">
        <w:trPr>
          <w:trHeight w:val="344"/>
        </w:trPr>
        <w:tc>
          <w:tcPr>
            <w:tcW w:w="2626" w:type="dxa"/>
            <w:vMerge w:val="restart"/>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Rândul 3</w:t>
            </w:r>
          </w:p>
        </w:tc>
        <w:tc>
          <w:tcPr>
            <w:tcW w:w="2626" w:type="dxa"/>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6" w:type="dxa"/>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8" w:type="dxa"/>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r>
      <w:tr w:rsidR="006F35CC" w:rsidTr="006F35CC">
        <w:trPr>
          <w:trHeight w:val="344"/>
        </w:trPr>
        <w:tc>
          <w:tcPr>
            <w:tcW w:w="2626" w:type="dxa"/>
            <w:vMerge/>
            <w:vAlign w:val="center"/>
          </w:tcPr>
          <w:p w:rsidR="006F35CC" w:rsidRDefault="006F35CC" w:rsidP="006F35CC">
            <w:pPr>
              <w:jc w:val="center"/>
              <w:rPr>
                <w:rFonts w:ascii="Vollkorn" w:hAnsi="Vollkorn"/>
                <w:sz w:val="20"/>
                <w:szCs w:val="20"/>
              </w:rPr>
            </w:pPr>
          </w:p>
        </w:tc>
        <w:tc>
          <w:tcPr>
            <w:tcW w:w="2626" w:type="dxa"/>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6" w:type="dxa"/>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8" w:type="dxa"/>
            <w:vAlign w:val="center"/>
          </w:tcPr>
          <w:p w:rsidR="006F35CC" w:rsidRDefault="006F35CC" w:rsidP="006F35CC">
            <w:pPr>
              <w:jc w:val="center"/>
              <w:rPr>
                <w:rFonts w:ascii="Vollkorn" w:hAnsi="Vollkorn"/>
                <w:sz w:val="20"/>
                <w:szCs w:val="20"/>
              </w:rPr>
            </w:pPr>
            <w:r>
              <w:rPr>
                <w:rFonts w:ascii="Vollkorn" w:hAnsi="Vollkorn"/>
                <w:sz w:val="20"/>
                <w:szCs w:val="20"/>
              </w:rPr>
              <w:t>Data</w:t>
            </w:r>
          </w:p>
        </w:tc>
      </w:tr>
      <w:tr w:rsidR="006F35CC" w:rsidTr="006F35CC">
        <w:trPr>
          <w:trHeight w:val="344"/>
        </w:trPr>
        <w:tc>
          <w:tcPr>
            <w:tcW w:w="2626" w:type="dxa"/>
            <w:vMerge/>
            <w:tcBorders>
              <w:bottom w:val="single" w:sz="4" w:space="0" w:color="auto"/>
            </w:tcBorders>
            <w:vAlign w:val="center"/>
          </w:tcPr>
          <w:p w:rsidR="006F35CC" w:rsidRDefault="006F35CC" w:rsidP="006F35CC">
            <w:pPr>
              <w:jc w:val="center"/>
              <w:rPr>
                <w:rFonts w:ascii="Vollkorn" w:hAnsi="Vollkorn"/>
                <w:sz w:val="20"/>
                <w:szCs w:val="20"/>
              </w:rPr>
            </w:pPr>
          </w:p>
        </w:tc>
        <w:tc>
          <w:tcPr>
            <w:tcW w:w="2626" w:type="dxa"/>
            <w:tcBorders>
              <w:bottom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6" w:type="dxa"/>
            <w:tcBorders>
              <w:bottom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8" w:type="dxa"/>
            <w:tcBorders>
              <w:bottom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r>
      <w:tr w:rsidR="006F35CC" w:rsidTr="006F35CC">
        <w:trPr>
          <w:trHeight w:val="344"/>
        </w:trPr>
        <w:tc>
          <w:tcPr>
            <w:tcW w:w="2626" w:type="dxa"/>
            <w:vMerge w:val="restart"/>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Rândul 4</w:t>
            </w:r>
          </w:p>
        </w:tc>
        <w:tc>
          <w:tcPr>
            <w:tcW w:w="2626" w:type="dxa"/>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6" w:type="dxa"/>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8" w:type="dxa"/>
            <w:tcBorders>
              <w:top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r>
      <w:tr w:rsidR="006F35CC" w:rsidTr="006F35CC">
        <w:trPr>
          <w:trHeight w:val="344"/>
        </w:trPr>
        <w:tc>
          <w:tcPr>
            <w:tcW w:w="2626" w:type="dxa"/>
            <w:vMerge/>
            <w:tcBorders>
              <w:bottom w:val="single" w:sz="4" w:space="0" w:color="auto"/>
            </w:tcBorders>
            <w:vAlign w:val="center"/>
          </w:tcPr>
          <w:p w:rsidR="006F35CC" w:rsidRDefault="006F35CC" w:rsidP="006F35CC">
            <w:pPr>
              <w:jc w:val="center"/>
              <w:rPr>
                <w:rFonts w:ascii="Vollkorn" w:hAnsi="Vollkorn"/>
                <w:sz w:val="20"/>
                <w:szCs w:val="20"/>
              </w:rPr>
            </w:pPr>
          </w:p>
        </w:tc>
        <w:tc>
          <w:tcPr>
            <w:tcW w:w="2626" w:type="dxa"/>
            <w:tcBorders>
              <w:bottom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6" w:type="dxa"/>
            <w:tcBorders>
              <w:bottom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c>
          <w:tcPr>
            <w:tcW w:w="2628" w:type="dxa"/>
            <w:tcBorders>
              <w:bottom w:val="single" w:sz="4" w:space="0" w:color="auto"/>
            </w:tcBorders>
            <w:vAlign w:val="center"/>
          </w:tcPr>
          <w:p w:rsidR="006F35CC" w:rsidRDefault="006F35CC" w:rsidP="006F35CC">
            <w:pPr>
              <w:jc w:val="center"/>
              <w:rPr>
                <w:rFonts w:ascii="Vollkorn" w:hAnsi="Vollkorn"/>
                <w:sz w:val="20"/>
                <w:szCs w:val="20"/>
              </w:rPr>
            </w:pPr>
            <w:r>
              <w:rPr>
                <w:rFonts w:ascii="Vollkorn" w:hAnsi="Vollkorn"/>
                <w:sz w:val="20"/>
                <w:szCs w:val="20"/>
              </w:rPr>
              <w:t>Data</w:t>
            </w:r>
          </w:p>
        </w:tc>
      </w:tr>
    </w:tbl>
    <w:p w:rsidR="006F35CC" w:rsidRPr="00AB580F" w:rsidRDefault="006F35CC" w:rsidP="00941417">
      <w:pPr>
        <w:spacing w:before="40"/>
        <w:rPr>
          <w:rFonts w:ascii="Vollkorn" w:hAnsi="Vollkorn"/>
          <w:sz w:val="20"/>
          <w:szCs w:val="20"/>
        </w:rPr>
      </w:pPr>
      <w:r>
        <w:rPr>
          <w:rFonts w:ascii="Vollkorn" w:hAnsi="Vollkorn"/>
          <w:sz w:val="20"/>
          <w:szCs w:val="20"/>
        </w:rPr>
        <w:lastRenderedPageBreak/>
        <w:t>Sursa: ………………………………</w:t>
      </w:r>
    </w:p>
    <w:p w:rsidR="001D0810" w:rsidRDefault="001D0810" w:rsidP="001D0810">
      <w:pPr>
        <w:ind w:leftChars="1162" w:left="2556"/>
        <w:rPr>
          <w:rFonts w:ascii="Vollkorn" w:hAnsi="Vollkorn"/>
          <w:sz w:val="20"/>
          <w:szCs w:val="20"/>
        </w:rPr>
      </w:pPr>
    </w:p>
    <w:p w:rsidR="006F35CC" w:rsidRDefault="006F35CC" w:rsidP="001D0810">
      <w:pPr>
        <w:ind w:leftChars="1162" w:left="2556"/>
        <w:rPr>
          <w:rFonts w:ascii="Vollkorn" w:hAnsi="Vollkorn"/>
          <w:sz w:val="20"/>
          <w:szCs w:val="20"/>
        </w:rPr>
      </w:pPr>
    </w:p>
    <w:p w:rsidR="001D0810" w:rsidRPr="00AB580F" w:rsidRDefault="001D0810" w:rsidP="001D0810">
      <w:pPr>
        <w:spacing w:after="240" w:line="260" w:lineRule="atLeast"/>
        <w:ind w:leftChars="1162" w:left="2556"/>
        <w:jc w:val="both"/>
        <w:rPr>
          <w:rFonts w:ascii="Vollkorn" w:hAnsi="Vollkorn"/>
          <w:b/>
          <w:sz w:val="24"/>
          <w:szCs w:val="20"/>
        </w:rPr>
      </w:pPr>
      <w:r>
        <w:rPr>
          <w:rFonts w:ascii="Vollkorn" w:hAnsi="Vollkorn"/>
          <w:b/>
          <w:sz w:val="24"/>
          <w:szCs w:val="20"/>
        </w:rPr>
        <w:t>Concluzii</w:t>
      </w:r>
    </w:p>
    <w:p w:rsidR="001D0810" w:rsidRPr="00E870E8" w:rsidRDefault="001D0810" w:rsidP="001D0810">
      <w:pPr>
        <w:spacing w:line="360" w:lineRule="auto"/>
        <w:ind w:leftChars="1162" w:left="2556"/>
        <w:jc w:val="both"/>
        <w:rPr>
          <w:rFonts w:ascii="Vollkorn" w:hAnsi="Vollkorn"/>
          <w:sz w:val="20"/>
          <w:szCs w:val="20"/>
          <w:lang w:val="fr-FR"/>
        </w:rPr>
      </w:pPr>
      <w:r w:rsidRPr="00E870E8">
        <w:rPr>
          <w:rFonts w:ascii="Vollkorn" w:hAnsi="Vollkorn"/>
          <w:sz w:val="20"/>
          <w:szCs w:val="20"/>
          <w:lang w:val="fr-FR"/>
        </w:rPr>
        <w:t>O secţiune de concluzii este necesară. Aceasta are rolul de a sintetiza contribuţiile lucrării, de a evidenţia importanţa acesteia şi de a indica limitele studiului, precum şi de a sugera direcţii viitoare de cercetare.</w:t>
      </w:r>
    </w:p>
    <w:p w:rsidR="00941417" w:rsidRDefault="00941417" w:rsidP="00941417">
      <w:pPr>
        <w:spacing w:line="360" w:lineRule="auto"/>
        <w:ind w:leftChars="1162" w:left="2556"/>
        <w:jc w:val="both"/>
        <w:rPr>
          <w:rFonts w:ascii="Vollkorn" w:hAnsi="Vollkorn"/>
          <w:sz w:val="20"/>
          <w:szCs w:val="20"/>
        </w:rPr>
      </w:pPr>
      <w:r w:rsidRPr="00E870E8">
        <w:rPr>
          <w:rFonts w:ascii="Vollkorn" w:hAnsi="Vollkorn"/>
          <w:sz w:val="20"/>
          <w:szCs w:val="20"/>
          <w:lang w:val="fr-FR"/>
        </w:rPr>
        <w:t xml:space="preserve">Revista AEE Papers recomandă pentru formatul bibliografiei stilul Harvard. Autorii trebuie să respecte în amănunt ghidul care poate fi consultat la următoarea adresă: </w:t>
      </w:r>
      <w:r w:rsidR="00F97E59" w:rsidRPr="00E870E8">
        <w:rPr>
          <w:rFonts w:ascii="Vollkorn" w:hAnsi="Vollkorn"/>
          <w:sz w:val="20"/>
          <w:szCs w:val="20"/>
          <w:lang w:val="fr-FR"/>
        </w:rPr>
        <w:t>http://bit.ly/CitareHarvard</w:t>
      </w:r>
      <w:r w:rsidRPr="00E870E8">
        <w:rPr>
          <w:rFonts w:ascii="Vollkorn" w:hAnsi="Vollkorn"/>
          <w:sz w:val="20"/>
          <w:szCs w:val="20"/>
          <w:lang w:val="fr-FR"/>
        </w:rPr>
        <w:t xml:space="preserve">. </w:t>
      </w:r>
      <w:r w:rsidRPr="00941417">
        <w:rPr>
          <w:rFonts w:ascii="Vollkorn" w:hAnsi="Vollkorn"/>
          <w:sz w:val="20"/>
          <w:szCs w:val="20"/>
        </w:rPr>
        <w:t>Exemplu de listă de referinţe</w:t>
      </w:r>
      <w:r w:rsidR="000D559A">
        <w:rPr>
          <w:rFonts w:ascii="Vollkorn" w:hAnsi="Vollkorn"/>
          <w:sz w:val="20"/>
          <w:szCs w:val="20"/>
        </w:rPr>
        <w:t xml:space="preserve"> bibliografice</w:t>
      </w:r>
      <w:r w:rsidRPr="00941417">
        <w:rPr>
          <w:rFonts w:ascii="Vollkorn" w:hAnsi="Vollkorn"/>
          <w:sz w:val="20"/>
          <w:szCs w:val="20"/>
        </w:rPr>
        <w:t>:</w:t>
      </w:r>
    </w:p>
    <w:p w:rsidR="00941417" w:rsidRPr="00941417" w:rsidRDefault="00941417" w:rsidP="00941417">
      <w:pPr>
        <w:spacing w:line="360" w:lineRule="auto"/>
        <w:ind w:leftChars="1162" w:left="2556"/>
        <w:jc w:val="both"/>
        <w:rPr>
          <w:rFonts w:ascii="Vollkorn" w:hAnsi="Vollkorn"/>
          <w:sz w:val="20"/>
          <w:szCs w:val="20"/>
        </w:rPr>
      </w:pPr>
    </w:p>
    <w:p w:rsidR="00941417" w:rsidRDefault="00941417" w:rsidP="00941417">
      <w:pPr>
        <w:spacing w:after="240" w:line="260" w:lineRule="atLeast"/>
        <w:jc w:val="both"/>
        <w:rPr>
          <w:rFonts w:ascii="Vollkorn" w:hAnsi="Vollkorn"/>
          <w:b/>
          <w:sz w:val="24"/>
          <w:szCs w:val="20"/>
        </w:rPr>
      </w:pPr>
      <w:r w:rsidRPr="00AB580F">
        <w:rPr>
          <w:rFonts w:ascii="Vollkorn" w:hAnsi="Vollkorn"/>
          <w:b/>
          <w:sz w:val="24"/>
          <w:szCs w:val="20"/>
        </w:rPr>
        <w:t>Referinţe bibliografie</w:t>
      </w:r>
    </w:p>
    <w:p w:rsidR="00941417" w:rsidRPr="00941417" w:rsidRDefault="00941417" w:rsidP="00AB580F">
      <w:pPr>
        <w:spacing w:after="240" w:line="260" w:lineRule="atLeast"/>
        <w:jc w:val="both"/>
        <w:rPr>
          <w:rFonts w:ascii="Vollkorn" w:hAnsi="Vollkorn"/>
          <w:b/>
          <w:color w:val="002060"/>
          <w:sz w:val="24"/>
          <w:szCs w:val="20"/>
        </w:rPr>
      </w:pPr>
      <w:r w:rsidRPr="00941417">
        <w:rPr>
          <w:rFonts w:ascii="Vollkorn" w:hAnsi="Vollkorn"/>
          <w:b/>
          <w:color w:val="002060"/>
          <w:sz w:val="24"/>
          <w:szCs w:val="20"/>
        </w:rPr>
        <w:t>References</w:t>
      </w:r>
    </w:p>
    <w:p w:rsidR="00AB580F" w:rsidRPr="00AB580F" w:rsidRDefault="00AB580F" w:rsidP="00AB580F">
      <w:pPr>
        <w:rPr>
          <w:rFonts w:ascii="Vollkorn" w:hAnsi="Vollkorn"/>
          <w:sz w:val="20"/>
          <w:szCs w:val="20"/>
        </w:rPr>
      </w:pPr>
    </w:p>
    <w:p w:rsidR="00AB580F" w:rsidRPr="00AB580F" w:rsidRDefault="00AB580F" w:rsidP="00AB580F">
      <w:pPr>
        <w:spacing w:line="360" w:lineRule="auto"/>
        <w:jc w:val="both"/>
        <w:rPr>
          <w:rFonts w:ascii="Vollkorn" w:hAnsi="Vollkorn"/>
          <w:sz w:val="20"/>
          <w:szCs w:val="20"/>
        </w:rPr>
      </w:pPr>
      <w:r>
        <w:rPr>
          <w:rFonts w:ascii="Vollkorn" w:hAnsi="Vollkorn"/>
          <w:sz w:val="20"/>
          <w:szCs w:val="20"/>
        </w:rPr>
        <w:t xml:space="preserve">1. </w:t>
      </w:r>
      <w:r w:rsidRPr="00AB580F">
        <w:rPr>
          <w:rFonts w:ascii="Vollkorn" w:hAnsi="Vollkorn"/>
          <w:sz w:val="20"/>
          <w:szCs w:val="20"/>
        </w:rPr>
        <w:t xml:space="preserve">Ali, D.A, Deininger, K. and Harris, A., 2017. Using national statistics to increase transparency of large land acquisition: evidence from Ethiopia. </w:t>
      </w:r>
      <w:r w:rsidRPr="00AB580F">
        <w:rPr>
          <w:rFonts w:ascii="Vollkorn" w:hAnsi="Vollkorn"/>
          <w:i/>
          <w:sz w:val="20"/>
          <w:szCs w:val="20"/>
        </w:rPr>
        <w:t>World Development</w:t>
      </w:r>
      <w:r w:rsidRPr="00AB580F">
        <w:rPr>
          <w:rFonts w:ascii="Vollkorn" w:hAnsi="Vollkorn"/>
          <w:sz w:val="20"/>
          <w:szCs w:val="20"/>
        </w:rPr>
        <w:t>, 93, pp.62-74.</w:t>
      </w:r>
    </w:p>
    <w:p w:rsidR="00AB580F" w:rsidRPr="00E870E8" w:rsidRDefault="00AB580F" w:rsidP="00AB580F">
      <w:pPr>
        <w:spacing w:line="360" w:lineRule="auto"/>
        <w:jc w:val="both"/>
        <w:rPr>
          <w:rFonts w:ascii="Vollkorn" w:hAnsi="Vollkorn"/>
          <w:sz w:val="20"/>
          <w:szCs w:val="20"/>
          <w:lang w:val="fr-FR"/>
        </w:rPr>
      </w:pPr>
      <w:r>
        <w:rPr>
          <w:rFonts w:ascii="Vollkorn" w:hAnsi="Vollkorn"/>
          <w:sz w:val="20"/>
          <w:szCs w:val="20"/>
        </w:rPr>
        <w:t xml:space="preserve">2. </w:t>
      </w:r>
      <w:r w:rsidRPr="00AB580F">
        <w:rPr>
          <w:rFonts w:ascii="Vollkorn" w:hAnsi="Vollkorn"/>
          <w:sz w:val="20"/>
          <w:szCs w:val="20"/>
        </w:rPr>
        <w:t xml:space="preserve">Anghelache, C., Petre, A. and Olteanu, C., 2019. </w:t>
      </w:r>
      <w:r w:rsidRPr="00E870E8">
        <w:rPr>
          <w:rFonts w:ascii="Vollkorn" w:hAnsi="Vollkorn"/>
          <w:sz w:val="20"/>
          <w:szCs w:val="20"/>
          <w:lang w:val="fr-FR"/>
        </w:rPr>
        <w:t xml:space="preserve">Unele concepte şi modele econometrice de analiză a performanţei macroeconomice. </w:t>
      </w:r>
      <w:r w:rsidRPr="00E870E8">
        <w:rPr>
          <w:rFonts w:ascii="Vollkorn" w:hAnsi="Vollkorn"/>
          <w:i/>
          <w:sz w:val="20"/>
          <w:szCs w:val="20"/>
          <w:lang w:val="fr-FR"/>
        </w:rPr>
        <w:t>Revista Română de Statistică</w:t>
      </w:r>
      <w:r w:rsidRPr="00E870E8">
        <w:rPr>
          <w:rFonts w:ascii="Vollkorn" w:hAnsi="Vollkorn"/>
          <w:sz w:val="20"/>
          <w:szCs w:val="20"/>
          <w:lang w:val="fr-FR"/>
        </w:rPr>
        <w:t>, Supliment, 4, pp.3-11.</w:t>
      </w:r>
    </w:p>
    <w:p w:rsidR="00AB580F" w:rsidRPr="00AB580F" w:rsidRDefault="00AB580F" w:rsidP="00AB580F">
      <w:pPr>
        <w:spacing w:line="360" w:lineRule="auto"/>
        <w:jc w:val="both"/>
        <w:rPr>
          <w:rFonts w:ascii="Vollkorn" w:hAnsi="Vollkorn"/>
          <w:sz w:val="20"/>
          <w:szCs w:val="20"/>
        </w:rPr>
      </w:pPr>
      <w:r>
        <w:rPr>
          <w:rFonts w:ascii="Vollkorn" w:hAnsi="Vollkorn"/>
          <w:sz w:val="20"/>
          <w:szCs w:val="20"/>
        </w:rPr>
        <w:t xml:space="preserve">3. </w:t>
      </w:r>
      <w:r w:rsidRPr="00AB580F">
        <w:rPr>
          <w:rFonts w:ascii="Vollkorn" w:hAnsi="Vollkorn"/>
          <w:sz w:val="20"/>
          <w:szCs w:val="20"/>
        </w:rPr>
        <w:t xml:space="preserve">Baumgartner, P., von Braun, J., Abebaw, D. and Müller, M., 2015. Impacts of Large-scale Land Investments on Income, Prices, and Employment: Empirical Analyses in Ethiopia. </w:t>
      </w:r>
      <w:r w:rsidRPr="00AB580F">
        <w:rPr>
          <w:rFonts w:ascii="Vollkorn" w:hAnsi="Vollkorn"/>
          <w:i/>
          <w:sz w:val="20"/>
          <w:szCs w:val="20"/>
        </w:rPr>
        <w:t>World Development</w:t>
      </w:r>
      <w:r w:rsidRPr="00AB580F">
        <w:rPr>
          <w:rFonts w:ascii="Vollkorn" w:hAnsi="Vollkorn"/>
          <w:sz w:val="20"/>
          <w:szCs w:val="20"/>
        </w:rPr>
        <w:t>, 72(C), pp.175-190.</w:t>
      </w:r>
    </w:p>
    <w:p w:rsidR="00AB580F" w:rsidRPr="00AB580F" w:rsidRDefault="00AB580F" w:rsidP="00AB580F">
      <w:pPr>
        <w:spacing w:line="360" w:lineRule="auto"/>
        <w:jc w:val="both"/>
        <w:rPr>
          <w:rFonts w:ascii="Vollkorn" w:hAnsi="Vollkorn"/>
          <w:sz w:val="20"/>
          <w:szCs w:val="20"/>
        </w:rPr>
      </w:pPr>
      <w:r>
        <w:rPr>
          <w:rFonts w:ascii="Vollkorn" w:hAnsi="Vollkorn"/>
          <w:sz w:val="20"/>
          <w:szCs w:val="20"/>
        </w:rPr>
        <w:t xml:space="preserve">4. </w:t>
      </w:r>
      <w:r w:rsidRPr="00AB580F">
        <w:rPr>
          <w:rFonts w:ascii="Vollkorn" w:hAnsi="Vollkorn"/>
          <w:sz w:val="20"/>
          <w:szCs w:val="20"/>
        </w:rPr>
        <w:t xml:space="preserve">Chiolero, A., 2020. Covid-19: a digital epidemic. </w:t>
      </w:r>
      <w:r w:rsidRPr="00AB580F">
        <w:rPr>
          <w:rFonts w:ascii="Vollkorn" w:hAnsi="Vollkorn"/>
          <w:i/>
          <w:sz w:val="20"/>
          <w:szCs w:val="20"/>
        </w:rPr>
        <w:t>BMJ</w:t>
      </w:r>
      <w:r w:rsidRPr="00AB580F">
        <w:rPr>
          <w:rFonts w:ascii="Vollkorn" w:hAnsi="Vollkorn"/>
          <w:sz w:val="20"/>
          <w:szCs w:val="20"/>
        </w:rPr>
        <w:t>, 368(764). doi.org/10.1136/ bmj.m764.</w:t>
      </w:r>
    </w:p>
    <w:p w:rsidR="00AB580F" w:rsidRPr="00AB580F" w:rsidRDefault="00AB580F" w:rsidP="00AB580F">
      <w:pPr>
        <w:spacing w:line="360" w:lineRule="auto"/>
        <w:jc w:val="both"/>
        <w:rPr>
          <w:rFonts w:ascii="Vollkorn" w:hAnsi="Vollkorn"/>
          <w:sz w:val="20"/>
          <w:szCs w:val="20"/>
        </w:rPr>
      </w:pPr>
      <w:r>
        <w:rPr>
          <w:rFonts w:ascii="Vollkorn" w:hAnsi="Vollkorn"/>
          <w:sz w:val="20"/>
          <w:szCs w:val="20"/>
        </w:rPr>
        <w:t xml:space="preserve">5. </w:t>
      </w:r>
      <w:r w:rsidRPr="00AB580F">
        <w:rPr>
          <w:rFonts w:ascii="Vollkorn" w:hAnsi="Vollkorn"/>
          <w:sz w:val="20"/>
          <w:szCs w:val="20"/>
        </w:rPr>
        <w:t xml:space="preserve">Chiripuci, B., Todirică, I. and Toderaşc, A., 2018. The Impact of Globalization Phenomena on Food Safety. In: </w:t>
      </w:r>
      <w:r w:rsidRPr="00AB580F">
        <w:rPr>
          <w:rFonts w:ascii="Vollkorn" w:hAnsi="Vollkorn"/>
          <w:i/>
          <w:sz w:val="20"/>
          <w:szCs w:val="20"/>
        </w:rPr>
        <w:t>Proceedings of the 1st International Conference on Economics and Social Sciences. Challenges and Trends in Economic and Social Sciences Research</w:t>
      </w:r>
      <w:r w:rsidRPr="00AB580F">
        <w:rPr>
          <w:rFonts w:ascii="Vollkorn" w:hAnsi="Vollkorn"/>
          <w:sz w:val="20"/>
          <w:szCs w:val="20"/>
        </w:rPr>
        <w:t>. Bucharest, April 16-17, 2018. Bologna: Filodiritto Publisher. pp.21-27.</w:t>
      </w:r>
    </w:p>
    <w:p w:rsidR="00AB580F" w:rsidRPr="00AB580F" w:rsidRDefault="00AB580F" w:rsidP="00AB580F">
      <w:pPr>
        <w:spacing w:line="360" w:lineRule="auto"/>
        <w:jc w:val="both"/>
        <w:rPr>
          <w:rFonts w:ascii="Vollkorn" w:hAnsi="Vollkorn"/>
          <w:sz w:val="20"/>
          <w:szCs w:val="20"/>
        </w:rPr>
      </w:pPr>
      <w:r>
        <w:rPr>
          <w:rFonts w:ascii="Vollkorn" w:hAnsi="Vollkorn"/>
          <w:sz w:val="20"/>
          <w:szCs w:val="20"/>
        </w:rPr>
        <w:t xml:space="preserve">6. </w:t>
      </w:r>
      <w:r w:rsidRPr="00AB580F">
        <w:rPr>
          <w:rFonts w:ascii="Vollkorn" w:hAnsi="Vollkorn"/>
          <w:sz w:val="20"/>
          <w:szCs w:val="20"/>
        </w:rPr>
        <w:t xml:space="preserve">David, P. and Foray, D., 2001. An Introduction to the Economy of Knowledge Society. </w:t>
      </w:r>
      <w:r w:rsidRPr="00AB580F">
        <w:rPr>
          <w:rFonts w:ascii="Vollkorn" w:hAnsi="Vollkorn"/>
          <w:i/>
          <w:sz w:val="20"/>
          <w:szCs w:val="20"/>
        </w:rPr>
        <w:t>International Social Science Journal</w:t>
      </w:r>
      <w:r w:rsidRPr="00AB580F">
        <w:rPr>
          <w:rFonts w:ascii="Vollkorn" w:hAnsi="Vollkorn"/>
          <w:sz w:val="20"/>
          <w:szCs w:val="20"/>
        </w:rPr>
        <w:t>, 54(171), pp.9-23.</w:t>
      </w:r>
    </w:p>
    <w:p w:rsidR="00AB580F" w:rsidRPr="00AB580F" w:rsidRDefault="00AB580F" w:rsidP="00AB580F">
      <w:pPr>
        <w:spacing w:line="360" w:lineRule="auto"/>
        <w:jc w:val="both"/>
        <w:rPr>
          <w:rFonts w:ascii="Vollkorn" w:hAnsi="Vollkorn"/>
          <w:sz w:val="20"/>
          <w:szCs w:val="20"/>
        </w:rPr>
      </w:pPr>
      <w:r>
        <w:rPr>
          <w:rFonts w:ascii="Vollkorn" w:hAnsi="Vollkorn"/>
          <w:sz w:val="20"/>
          <w:szCs w:val="20"/>
        </w:rPr>
        <w:t xml:space="preserve">7. </w:t>
      </w:r>
      <w:r w:rsidRPr="00AB580F">
        <w:rPr>
          <w:rFonts w:ascii="Vollkorn" w:hAnsi="Vollkorn"/>
          <w:sz w:val="20"/>
          <w:szCs w:val="20"/>
        </w:rPr>
        <w:t xml:space="preserve">Dinu, V., 2019. The Transition to Bioeconomy. </w:t>
      </w:r>
      <w:r w:rsidRPr="00AB580F">
        <w:rPr>
          <w:rFonts w:ascii="Vollkorn" w:hAnsi="Vollkorn"/>
          <w:i/>
          <w:sz w:val="20"/>
          <w:szCs w:val="20"/>
        </w:rPr>
        <w:t>Amfiteatru Economic</w:t>
      </w:r>
      <w:r w:rsidRPr="00AB580F">
        <w:rPr>
          <w:rFonts w:ascii="Vollkorn" w:hAnsi="Vollkorn"/>
          <w:sz w:val="20"/>
          <w:szCs w:val="20"/>
        </w:rPr>
        <w:t>, 21(50), pp.5-7.</w:t>
      </w:r>
    </w:p>
    <w:p w:rsidR="00AB580F" w:rsidRPr="00AB580F" w:rsidRDefault="00AB580F" w:rsidP="00AB580F">
      <w:pPr>
        <w:spacing w:line="360" w:lineRule="auto"/>
        <w:jc w:val="both"/>
        <w:rPr>
          <w:rFonts w:ascii="Vollkorn" w:hAnsi="Vollkorn"/>
          <w:sz w:val="20"/>
          <w:szCs w:val="20"/>
        </w:rPr>
      </w:pPr>
      <w:r>
        <w:rPr>
          <w:rFonts w:ascii="Vollkorn" w:hAnsi="Vollkorn"/>
          <w:sz w:val="20"/>
          <w:szCs w:val="20"/>
        </w:rPr>
        <w:t xml:space="preserve">8. </w:t>
      </w:r>
      <w:r w:rsidRPr="00AB580F">
        <w:rPr>
          <w:rFonts w:ascii="Vollkorn" w:hAnsi="Vollkorn"/>
          <w:sz w:val="20"/>
          <w:szCs w:val="20"/>
        </w:rPr>
        <w:t xml:space="preserve">Firoiu, D., Ionescu, G.H., Băndoi, A., Florea, N.M. and Jianu, E., 2019. Achieving Sustainable Development Goals (SDG): Implementation of the 2030 Agenda in Romania. </w:t>
      </w:r>
      <w:r w:rsidRPr="00AB580F">
        <w:rPr>
          <w:rFonts w:ascii="Vollkorn" w:hAnsi="Vollkorn"/>
          <w:i/>
          <w:sz w:val="20"/>
          <w:szCs w:val="20"/>
        </w:rPr>
        <w:t>Sustainability</w:t>
      </w:r>
      <w:r w:rsidRPr="00AB580F">
        <w:rPr>
          <w:rFonts w:ascii="Vollkorn" w:hAnsi="Vollkorn"/>
          <w:sz w:val="20"/>
          <w:szCs w:val="20"/>
        </w:rPr>
        <w:t>, 11(7), 2156. doi.org/10.3390/su11072156.</w:t>
      </w:r>
    </w:p>
    <w:p w:rsidR="00AB580F" w:rsidRPr="00AB580F" w:rsidRDefault="00AB580F" w:rsidP="00AB580F">
      <w:pPr>
        <w:spacing w:line="360" w:lineRule="auto"/>
        <w:jc w:val="both"/>
        <w:rPr>
          <w:rFonts w:ascii="Vollkorn" w:hAnsi="Vollkorn"/>
          <w:sz w:val="20"/>
          <w:szCs w:val="20"/>
        </w:rPr>
      </w:pPr>
      <w:r>
        <w:rPr>
          <w:rFonts w:ascii="Vollkorn" w:hAnsi="Vollkorn"/>
          <w:sz w:val="20"/>
          <w:szCs w:val="20"/>
        </w:rPr>
        <w:t xml:space="preserve">9. </w:t>
      </w:r>
      <w:r w:rsidRPr="00AB580F">
        <w:rPr>
          <w:rFonts w:ascii="Vollkorn" w:hAnsi="Vollkorn"/>
          <w:sz w:val="20"/>
          <w:szCs w:val="20"/>
        </w:rPr>
        <w:t xml:space="preserve">Gong, B., Zhang, S., Yuan, L. and Chen, K.Z., 2020. A balance act: minimizing economic loss while controlling novel coronavirus pneumonia. </w:t>
      </w:r>
      <w:r w:rsidRPr="00AB580F">
        <w:rPr>
          <w:rFonts w:ascii="Vollkorn" w:hAnsi="Vollkorn"/>
          <w:i/>
          <w:sz w:val="20"/>
          <w:szCs w:val="20"/>
        </w:rPr>
        <w:t>Journal of Chinese Governance</w:t>
      </w:r>
      <w:r w:rsidRPr="00AB580F">
        <w:rPr>
          <w:rFonts w:ascii="Vollkorn" w:hAnsi="Vollkorn"/>
          <w:sz w:val="20"/>
          <w:szCs w:val="20"/>
        </w:rPr>
        <w:t>, 5(2), pp.1-20.</w:t>
      </w:r>
    </w:p>
    <w:p w:rsidR="00AB580F" w:rsidRPr="00AB580F" w:rsidRDefault="00AB580F" w:rsidP="00AB580F">
      <w:pPr>
        <w:spacing w:line="360" w:lineRule="auto"/>
        <w:jc w:val="both"/>
        <w:rPr>
          <w:rFonts w:ascii="Vollkorn" w:hAnsi="Vollkorn"/>
          <w:sz w:val="20"/>
          <w:szCs w:val="20"/>
        </w:rPr>
      </w:pPr>
      <w:r>
        <w:rPr>
          <w:rFonts w:ascii="Vollkorn" w:hAnsi="Vollkorn"/>
          <w:sz w:val="20"/>
          <w:szCs w:val="20"/>
        </w:rPr>
        <w:t xml:space="preserve">10. </w:t>
      </w:r>
      <w:r w:rsidRPr="00AB580F">
        <w:rPr>
          <w:rFonts w:ascii="Vollkorn" w:hAnsi="Vollkorn"/>
          <w:sz w:val="20"/>
          <w:szCs w:val="20"/>
        </w:rPr>
        <w:t xml:space="preserve">Gujuman, L., 2018. Impactul investitiilor asupra creșterii economice. In: </w:t>
      </w:r>
      <w:r w:rsidRPr="00AB580F">
        <w:rPr>
          <w:rFonts w:ascii="Vollkorn" w:hAnsi="Vollkorn"/>
          <w:i/>
          <w:sz w:val="20"/>
          <w:szCs w:val="20"/>
        </w:rPr>
        <w:t>6th International Conference “Tele-communications, Electronics and Informatics</w:t>
      </w:r>
      <w:r w:rsidRPr="00AB580F">
        <w:rPr>
          <w:rFonts w:ascii="Vollkorn" w:hAnsi="Vollkorn"/>
          <w:sz w:val="20"/>
          <w:szCs w:val="20"/>
        </w:rPr>
        <w:t>”. Chisinau, Moldova, May 24-27 2018. Chisinau: Technical University of Moldova. pp.24-27.</w:t>
      </w:r>
    </w:p>
    <w:p w:rsidR="00AB580F" w:rsidRPr="00AB580F" w:rsidRDefault="00AB580F" w:rsidP="00AB580F">
      <w:pPr>
        <w:spacing w:line="360" w:lineRule="auto"/>
        <w:jc w:val="both"/>
        <w:rPr>
          <w:rFonts w:ascii="Vollkorn" w:hAnsi="Vollkorn"/>
          <w:sz w:val="20"/>
          <w:szCs w:val="20"/>
        </w:rPr>
      </w:pPr>
      <w:r>
        <w:rPr>
          <w:rFonts w:ascii="Vollkorn" w:hAnsi="Vollkorn"/>
          <w:sz w:val="20"/>
          <w:szCs w:val="20"/>
        </w:rPr>
        <w:t xml:space="preserve">11. </w:t>
      </w:r>
      <w:r w:rsidRPr="00AB580F">
        <w:rPr>
          <w:rFonts w:ascii="Vollkorn" w:hAnsi="Vollkorn"/>
          <w:sz w:val="20"/>
          <w:szCs w:val="20"/>
        </w:rPr>
        <w:t xml:space="preserve">Harpaz, I. and Snir, R., 2014. </w:t>
      </w:r>
      <w:r w:rsidRPr="00AB580F">
        <w:rPr>
          <w:rFonts w:ascii="Vollkorn" w:hAnsi="Vollkorn"/>
          <w:i/>
          <w:sz w:val="20"/>
          <w:szCs w:val="20"/>
        </w:rPr>
        <w:t>Heavy Work Investment Its Nature, Sources, Outcomes, and Future Directions</w:t>
      </w:r>
      <w:r w:rsidRPr="00AB580F">
        <w:rPr>
          <w:rFonts w:ascii="Vollkorn" w:hAnsi="Vollkorn"/>
          <w:sz w:val="20"/>
          <w:szCs w:val="20"/>
        </w:rPr>
        <w:t>. Abingdon: Routledge/Taylor &amp; Francis Group.</w:t>
      </w:r>
    </w:p>
    <w:p w:rsidR="00AB580F" w:rsidRPr="00AB580F" w:rsidRDefault="00AB580F" w:rsidP="00AB580F">
      <w:pPr>
        <w:spacing w:line="360" w:lineRule="auto"/>
        <w:jc w:val="both"/>
        <w:rPr>
          <w:rFonts w:ascii="Vollkorn" w:hAnsi="Vollkorn"/>
          <w:sz w:val="20"/>
          <w:szCs w:val="20"/>
        </w:rPr>
      </w:pPr>
      <w:r>
        <w:rPr>
          <w:rFonts w:ascii="Vollkorn" w:hAnsi="Vollkorn"/>
          <w:sz w:val="20"/>
          <w:szCs w:val="20"/>
        </w:rPr>
        <w:t xml:space="preserve">12. </w:t>
      </w:r>
      <w:r w:rsidRPr="00AB580F">
        <w:rPr>
          <w:rFonts w:ascii="Vollkorn" w:hAnsi="Vollkorn"/>
          <w:sz w:val="20"/>
          <w:szCs w:val="20"/>
        </w:rPr>
        <w:t xml:space="preserve">Karabag, S.F., 2020. An Unprecedented Global Crisis! The Global, Regional, National, Political, Economic and Commercial Impact of the Coronavirus Pandemic. </w:t>
      </w:r>
      <w:r w:rsidRPr="00AB580F">
        <w:rPr>
          <w:rFonts w:ascii="Vollkorn" w:hAnsi="Vollkorn"/>
          <w:i/>
          <w:sz w:val="20"/>
          <w:szCs w:val="20"/>
        </w:rPr>
        <w:t>Journal of Applied Economics and Business Research</w:t>
      </w:r>
      <w:r w:rsidRPr="00AB580F">
        <w:rPr>
          <w:rFonts w:ascii="Vollkorn" w:hAnsi="Vollkorn"/>
          <w:sz w:val="20"/>
          <w:szCs w:val="20"/>
        </w:rPr>
        <w:t>, 10(1), pp.1-6.</w:t>
      </w:r>
    </w:p>
    <w:p w:rsidR="00AB580F" w:rsidRPr="00AB580F" w:rsidRDefault="00AB580F" w:rsidP="00AB580F">
      <w:pPr>
        <w:spacing w:line="360" w:lineRule="auto"/>
        <w:jc w:val="both"/>
        <w:rPr>
          <w:rFonts w:ascii="Vollkorn" w:hAnsi="Vollkorn"/>
          <w:sz w:val="20"/>
          <w:szCs w:val="20"/>
        </w:rPr>
      </w:pPr>
      <w:r>
        <w:rPr>
          <w:rFonts w:ascii="Vollkorn" w:hAnsi="Vollkorn"/>
          <w:sz w:val="20"/>
          <w:szCs w:val="20"/>
        </w:rPr>
        <w:t xml:space="preserve">13. </w:t>
      </w:r>
      <w:r w:rsidRPr="00AB580F">
        <w:rPr>
          <w:rFonts w:ascii="Vollkorn" w:hAnsi="Vollkorn"/>
          <w:sz w:val="20"/>
          <w:szCs w:val="20"/>
        </w:rPr>
        <w:t xml:space="preserve">Kleemann, L. and Thiele, R., 2015. Rural welfare implications of large-scale land acquisitions in Africa: A theoretical framework. </w:t>
      </w:r>
      <w:r w:rsidRPr="00AB580F">
        <w:rPr>
          <w:rFonts w:ascii="Vollkorn" w:hAnsi="Vollkorn"/>
          <w:i/>
          <w:sz w:val="20"/>
          <w:szCs w:val="20"/>
        </w:rPr>
        <w:t>Economic Modelling</w:t>
      </w:r>
      <w:r w:rsidRPr="00AB580F">
        <w:rPr>
          <w:rFonts w:ascii="Vollkorn" w:hAnsi="Vollkorn"/>
          <w:sz w:val="20"/>
          <w:szCs w:val="20"/>
        </w:rPr>
        <w:t>, 51(C), pp.269-279.</w:t>
      </w:r>
    </w:p>
    <w:p w:rsidR="00AB580F" w:rsidRPr="00AB580F" w:rsidRDefault="00AB580F" w:rsidP="00AB580F">
      <w:pPr>
        <w:spacing w:line="360" w:lineRule="auto"/>
        <w:jc w:val="both"/>
        <w:rPr>
          <w:rFonts w:ascii="Vollkorn" w:hAnsi="Vollkorn"/>
          <w:sz w:val="20"/>
          <w:szCs w:val="20"/>
        </w:rPr>
      </w:pPr>
      <w:r>
        <w:rPr>
          <w:rFonts w:ascii="Vollkorn" w:hAnsi="Vollkorn"/>
          <w:sz w:val="20"/>
          <w:szCs w:val="20"/>
        </w:rPr>
        <w:lastRenderedPageBreak/>
        <w:t xml:space="preserve">14. </w:t>
      </w:r>
      <w:r w:rsidRPr="00AB580F">
        <w:rPr>
          <w:rFonts w:ascii="Vollkorn" w:hAnsi="Vollkorn"/>
          <w:sz w:val="20"/>
          <w:szCs w:val="20"/>
        </w:rPr>
        <w:t xml:space="preserve">Li, T.M., 2011. Centering labor in the land grab debate. </w:t>
      </w:r>
      <w:r w:rsidRPr="00AB580F">
        <w:rPr>
          <w:rFonts w:ascii="Vollkorn" w:hAnsi="Vollkorn"/>
          <w:i/>
          <w:sz w:val="20"/>
          <w:szCs w:val="20"/>
        </w:rPr>
        <w:t>The Journal of Peasant Studies</w:t>
      </w:r>
      <w:r w:rsidRPr="00AB580F">
        <w:rPr>
          <w:rFonts w:ascii="Vollkorn" w:hAnsi="Vollkorn"/>
          <w:sz w:val="20"/>
          <w:szCs w:val="20"/>
        </w:rPr>
        <w:t>, 38(2), pp.281-298.</w:t>
      </w:r>
    </w:p>
    <w:p w:rsidR="00BD3F41" w:rsidRPr="00AB580F" w:rsidRDefault="00AB580F" w:rsidP="00AB580F">
      <w:pPr>
        <w:spacing w:line="360" w:lineRule="auto"/>
        <w:jc w:val="both"/>
        <w:rPr>
          <w:rFonts w:ascii="Vollkorn" w:hAnsi="Vollkorn"/>
          <w:sz w:val="20"/>
          <w:szCs w:val="20"/>
        </w:rPr>
      </w:pPr>
      <w:r>
        <w:rPr>
          <w:rFonts w:ascii="Vollkorn" w:hAnsi="Vollkorn"/>
          <w:sz w:val="20"/>
          <w:szCs w:val="20"/>
        </w:rPr>
        <w:t xml:space="preserve">15. </w:t>
      </w:r>
      <w:r w:rsidRPr="00AB580F">
        <w:rPr>
          <w:rFonts w:ascii="Vollkorn" w:hAnsi="Vollkorn"/>
          <w:sz w:val="20"/>
          <w:szCs w:val="20"/>
        </w:rPr>
        <w:t xml:space="preserve">Rabenu, E., Shkoler, O., Lebron, M. and Tabak, F., 2019. Heavy-work investment, job engagement, managerial role, person-organization value congruence, and burnout: A moderated-mediation analysis in USA and Israel. </w:t>
      </w:r>
      <w:r w:rsidRPr="00AB580F">
        <w:rPr>
          <w:rFonts w:ascii="Vollkorn" w:hAnsi="Vollkorn"/>
          <w:i/>
          <w:sz w:val="20"/>
          <w:szCs w:val="20"/>
        </w:rPr>
        <w:t>Current Psychology</w:t>
      </w:r>
      <w:r w:rsidRPr="00AB580F">
        <w:rPr>
          <w:rFonts w:ascii="Vollkorn" w:hAnsi="Vollkorn"/>
          <w:sz w:val="20"/>
          <w:szCs w:val="20"/>
        </w:rPr>
        <w:t>, 38, pp.1-18. doi.org/10.1007/s12144-019-00423-6.</w:t>
      </w:r>
    </w:p>
    <w:sectPr w:rsidR="00BD3F41" w:rsidRPr="00AB580F" w:rsidSect="009C4999">
      <w:headerReference w:type="default" r:id="rId10"/>
      <w:headerReference w:type="first" r:id="rId11"/>
      <w:footerReference w:type="first" r:id="rId12"/>
      <w:pgSz w:w="11907" w:h="16839" w:code="9"/>
      <w:pgMar w:top="1418" w:right="720" w:bottom="107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BF2" w:rsidRDefault="00C41BF2" w:rsidP="00AB580F">
      <w:pPr>
        <w:spacing w:line="240" w:lineRule="auto"/>
      </w:pPr>
      <w:r>
        <w:separator/>
      </w:r>
    </w:p>
  </w:endnote>
  <w:endnote w:type="continuationSeparator" w:id="0">
    <w:p w:rsidR="00C41BF2" w:rsidRDefault="00C41BF2" w:rsidP="00AB5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ollkorn">
    <w:altName w:val="Cambria Math"/>
    <w:charset w:val="00"/>
    <w:family w:val="auto"/>
    <w:pitch w:val="variable"/>
    <w:sig w:usb0="00000001" w:usb1="02000023" w:usb2="02000000" w:usb3="00000000" w:csb0="0000019F" w:csb1="00000000"/>
  </w:font>
  <w:font w:name="Vollkro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80F" w:rsidRDefault="00AB580F">
    <w:pPr>
      <w:pStyle w:val="Footer"/>
    </w:pPr>
    <w:r>
      <w:rPr>
        <w:rFonts w:ascii="Vollkorn" w:hAnsi="Vollkorn"/>
        <w:i/>
        <w:noProof/>
        <w:sz w:val="18"/>
        <w:szCs w:val="16"/>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-93980</wp:posOffset>
              </wp:positionV>
              <wp:extent cx="66484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64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2BDF64"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7.4pt" to="52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" strokecolor="black [3213]" strokeweight=".5pt">
              <v:stroke joinstyle="miter"/>
            </v:line>
          </w:pict>
        </mc:Fallback>
      </mc:AlternateContent>
    </w:r>
    <w:r w:rsidRPr="00E870E8">
      <w:rPr>
        <w:rFonts w:ascii="Vollkorn" w:hAnsi="Vollkorn"/>
        <w:i/>
        <w:sz w:val="18"/>
        <w:szCs w:val="16"/>
      </w:rPr>
      <w:t xml:space="preserve">AEE Papers, Issue </w:t>
    </w:r>
    <w:r w:rsidR="003D4589">
      <w:rPr>
        <w:rFonts w:ascii="Vollkorn" w:hAnsi="Vollkorn"/>
        <w:i/>
        <w:sz w:val="18"/>
        <w:szCs w:val="16"/>
      </w:rPr>
      <w:t>10</w:t>
    </w:r>
    <w:r w:rsidRPr="00E870E8">
      <w:rPr>
        <w:rFonts w:ascii="Vollkorn" w:hAnsi="Vollkorn"/>
        <w:i/>
        <w:sz w:val="18"/>
        <w:szCs w:val="16"/>
      </w:rPr>
      <w:t>,</w:t>
    </w:r>
    <w:r w:rsidRPr="00E870E8">
      <w:rPr>
        <w:rFonts w:ascii="Vollkorn" w:hAnsi="Vollkorn"/>
        <w:sz w:val="18"/>
        <w:szCs w:val="16"/>
      </w:rPr>
      <w:t xml:space="preserve"> </w:t>
    </w:r>
    <w:r w:rsidRPr="00E870E8">
      <w:rPr>
        <w:rFonts w:ascii="Vollkorn" w:hAnsi="Vollkorn"/>
        <w:b/>
        <w:sz w:val="18"/>
        <w:szCs w:val="16"/>
      </w:rPr>
      <w:t>202</w:t>
    </w:r>
    <w:r w:rsidR="003D4589">
      <w:rPr>
        <w:rFonts w:ascii="Vollkorn" w:hAnsi="Vollkorn"/>
        <w:b/>
        <w:sz w:val="18"/>
        <w:szCs w:val="16"/>
      </w:rPr>
      <w:t>6</w:t>
    </w:r>
    <w:r w:rsidRPr="00E870E8">
      <w:rPr>
        <w:rFonts w:ascii="Vollkorn" w:hAnsi="Vollkorn"/>
        <w:b/>
        <w:sz w:val="18"/>
        <w:szCs w:val="16"/>
      </w:rPr>
      <w:tab/>
    </w:r>
    <w:r w:rsidRPr="00E870E8">
      <w:rPr>
        <w:rFonts w:ascii="Vollkorn" w:hAnsi="Vollkorn"/>
        <w:b/>
        <w:sz w:val="18"/>
        <w:szCs w:val="16"/>
      </w:rPr>
      <w:tab/>
      <w:t xml:space="preserve">                                                                                               </w:t>
    </w:r>
    <w:r w:rsidRPr="00E870E8">
      <w:rPr>
        <w:rFonts w:ascii="Vollkorn" w:hAnsi="Vollkorn"/>
        <w:sz w:val="18"/>
        <w:szCs w:val="16"/>
      </w:rPr>
      <w:t>http://www.aeepapers.ase.ro/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BF2" w:rsidRDefault="00C41BF2" w:rsidP="00AB580F">
      <w:pPr>
        <w:spacing w:line="240" w:lineRule="auto"/>
      </w:pPr>
      <w:r>
        <w:separator/>
      </w:r>
    </w:p>
  </w:footnote>
  <w:footnote w:type="continuationSeparator" w:id="0">
    <w:p w:rsidR="00C41BF2" w:rsidRDefault="00C41BF2" w:rsidP="00AB58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7"/>
    </w:tblGrid>
    <w:tr w:rsidR="00AB580F" w:rsidTr="00AB580F">
      <w:tc>
        <w:tcPr>
          <w:tcW w:w="10457" w:type="dxa"/>
        </w:tcPr>
        <w:p w:rsidR="00AB580F" w:rsidRPr="00AB580F" w:rsidRDefault="00AB580F" w:rsidP="00135107">
          <w:pPr>
            <w:tabs>
              <w:tab w:val="right" w:pos="10466"/>
            </w:tabs>
            <w:adjustRightInd w:val="0"/>
            <w:snapToGrid w:val="0"/>
            <w:ind w:left="-85" w:right="-113"/>
            <w:rPr>
              <w:rFonts w:ascii="Vollkorn" w:hAnsi="Vollkorn"/>
              <w:b/>
              <w:sz w:val="18"/>
            </w:rPr>
          </w:pPr>
          <w:r w:rsidRPr="00BB4302">
            <w:rPr>
              <w:rFonts w:ascii="Vollkorn" w:hAnsi="Vollkorn"/>
              <w:i/>
              <w:sz w:val="18"/>
            </w:rPr>
            <w:t>AEE Papers</w:t>
          </w:r>
          <w:r>
            <w:rPr>
              <w:rFonts w:ascii="Vollkorn" w:hAnsi="Vollkorn"/>
              <w:i/>
              <w:sz w:val="18"/>
            </w:rPr>
            <w:t xml:space="preserve">, Issue </w:t>
          </w:r>
          <w:r w:rsidR="00BC2334">
            <w:rPr>
              <w:rFonts w:ascii="Vollkorn" w:hAnsi="Vollkorn"/>
              <w:i/>
              <w:sz w:val="18"/>
            </w:rPr>
            <w:t>9</w:t>
          </w:r>
          <w:r>
            <w:rPr>
              <w:rFonts w:ascii="Vollkorn" w:hAnsi="Vollkorn"/>
              <w:i/>
              <w:sz w:val="18"/>
            </w:rPr>
            <w:t xml:space="preserve">, </w:t>
          </w:r>
          <w:r>
            <w:rPr>
              <w:rFonts w:ascii="Vollkorn" w:hAnsi="Vollkorn"/>
              <w:b/>
              <w:sz w:val="18"/>
            </w:rPr>
            <w:t>202</w:t>
          </w:r>
          <w:r w:rsidR="00BC2334">
            <w:rPr>
              <w:rFonts w:ascii="Vollkorn" w:hAnsi="Vollkorn"/>
              <w:b/>
              <w:sz w:val="18"/>
            </w:rPr>
            <w:t>5</w:t>
          </w:r>
          <w:r w:rsidRPr="00BB4302">
            <w:rPr>
              <w:rFonts w:ascii="Vollkorn" w:hAnsi="Vollkorn"/>
              <w:sz w:val="18"/>
            </w:rPr>
            <w:tab/>
          </w:r>
          <w:r w:rsidRPr="00BB4302">
            <w:rPr>
              <w:rFonts w:ascii="Vollkorn" w:hAnsi="Vollkorn"/>
              <w:sz w:val="18"/>
            </w:rPr>
            <w:fldChar w:fldCharType="begin"/>
          </w:r>
          <w:r w:rsidRPr="00BB4302">
            <w:rPr>
              <w:rFonts w:ascii="Vollkorn" w:hAnsi="Vollkorn"/>
              <w:sz w:val="18"/>
            </w:rPr>
            <w:instrText xml:space="preserve"> PAGE   \* MERGEFORMAT </w:instrText>
          </w:r>
          <w:r w:rsidRPr="00BB4302">
            <w:rPr>
              <w:rFonts w:ascii="Vollkorn" w:hAnsi="Vollkorn"/>
              <w:sz w:val="18"/>
            </w:rPr>
            <w:fldChar w:fldCharType="separate"/>
          </w:r>
          <w:r w:rsidR="00D94AF9">
            <w:rPr>
              <w:rFonts w:ascii="Vollkorn" w:hAnsi="Vollkorn"/>
              <w:noProof/>
              <w:sz w:val="18"/>
            </w:rPr>
            <w:t>4</w:t>
          </w:r>
          <w:r w:rsidRPr="00BB4302">
            <w:rPr>
              <w:rFonts w:ascii="Vollkorn" w:hAnsi="Vollkorn"/>
              <w:sz w:val="18"/>
            </w:rPr>
            <w:fldChar w:fldCharType="end"/>
          </w:r>
          <w:r w:rsidRPr="00BB4302">
            <w:rPr>
              <w:rFonts w:ascii="Vollkorn" w:hAnsi="Vollkorn"/>
              <w:sz w:val="18"/>
            </w:rPr>
            <w:t xml:space="preserve"> </w:t>
          </w:r>
          <w:r>
            <w:rPr>
              <w:rFonts w:ascii="Vollkorn" w:hAnsi="Vollkorn"/>
              <w:sz w:val="18"/>
            </w:rPr>
            <w:t>din</w:t>
          </w:r>
          <w:r w:rsidRPr="00BB4302">
            <w:rPr>
              <w:rFonts w:ascii="Vollkorn" w:hAnsi="Vollkorn"/>
              <w:sz w:val="18"/>
            </w:rPr>
            <w:t xml:space="preserve"> </w:t>
          </w:r>
          <w:r w:rsidRPr="00BB4302">
            <w:rPr>
              <w:rFonts w:ascii="Vollkorn" w:hAnsi="Vollkorn"/>
              <w:sz w:val="18"/>
            </w:rPr>
            <w:fldChar w:fldCharType="begin"/>
          </w:r>
          <w:r w:rsidRPr="00BB4302">
            <w:rPr>
              <w:rFonts w:ascii="Vollkorn" w:hAnsi="Vollkorn"/>
              <w:sz w:val="18"/>
            </w:rPr>
            <w:instrText xml:space="preserve"> NUMPAGES   \* MERGEFORMAT </w:instrText>
          </w:r>
          <w:r w:rsidRPr="00BB4302">
            <w:rPr>
              <w:rFonts w:ascii="Vollkorn" w:hAnsi="Vollkorn"/>
              <w:sz w:val="18"/>
            </w:rPr>
            <w:fldChar w:fldCharType="separate"/>
          </w:r>
          <w:r w:rsidR="00D94AF9">
            <w:rPr>
              <w:rFonts w:ascii="Vollkorn" w:hAnsi="Vollkorn"/>
              <w:noProof/>
              <w:sz w:val="18"/>
            </w:rPr>
            <w:t>4</w:t>
          </w:r>
          <w:r w:rsidRPr="00BB4302">
            <w:rPr>
              <w:rFonts w:ascii="Vollkorn" w:hAnsi="Vollkorn"/>
              <w:sz w:val="18"/>
            </w:rPr>
            <w:fldChar w:fldCharType="end"/>
          </w:r>
        </w:p>
      </w:tc>
    </w:tr>
    <w:tr w:rsidR="00AB580F" w:rsidTr="00AB580F">
      <w:trPr>
        <w:trHeight w:val="80"/>
      </w:trPr>
      <w:tc>
        <w:tcPr>
          <w:tcW w:w="10457" w:type="dxa"/>
        </w:tcPr>
        <w:p w:rsidR="00AB580F" w:rsidRPr="00AB580F" w:rsidRDefault="00AB580F" w:rsidP="00AB580F">
          <w:pPr>
            <w:tabs>
              <w:tab w:val="right" w:pos="10466"/>
            </w:tabs>
            <w:adjustRightInd w:val="0"/>
            <w:snapToGrid w:val="0"/>
            <w:rPr>
              <w:rFonts w:ascii="Vollkorn" w:hAnsi="Vollkorn"/>
              <w:i/>
              <w:sz w:val="10"/>
            </w:rPr>
          </w:pPr>
        </w:p>
      </w:tc>
    </w:tr>
  </w:tbl>
  <w:p w:rsidR="00AB580F" w:rsidRDefault="00AB5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87" w:type="dxa"/>
      <w:tblBorders>
        <w:bottom w:val="single" w:sz="4" w:space="0" w:color="auto"/>
      </w:tblBorders>
      <w:tblCellMar>
        <w:left w:w="0" w:type="dxa"/>
        <w:right w:w="0" w:type="dxa"/>
      </w:tblCellMar>
      <w:tblLook w:val="04A0" w:firstRow="1" w:lastRow="0" w:firstColumn="1" w:lastColumn="0" w:noHBand="0" w:noVBand="1"/>
    </w:tblPr>
    <w:tblGrid>
      <w:gridCol w:w="3679"/>
      <w:gridCol w:w="4535"/>
      <w:gridCol w:w="2273"/>
    </w:tblGrid>
    <w:tr w:rsidR="00AB580F" w:rsidRPr="00531A28" w:rsidTr="00040A95">
      <w:trPr>
        <w:trHeight w:val="686"/>
      </w:trPr>
      <w:tc>
        <w:tcPr>
          <w:tcW w:w="3679" w:type="dxa"/>
          <w:shd w:val="clear" w:color="auto" w:fill="auto"/>
          <w:vAlign w:val="center"/>
        </w:tcPr>
        <w:p w:rsidR="00AB580F" w:rsidRPr="00D61D1F" w:rsidRDefault="00AB580F" w:rsidP="00AB580F">
          <w:pPr>
            <w:pStyle w:val="Header"/>
            <w:spacing w:line="360" w:lineRule="auto"/>
            <w:rPr>
              <w:rFonts w:eastAsia="DengXian"/>
              <w:b/>
              <w:bCs/>
            </w:rPr>
          </w:pPr>
          <w:r>
            <w:object w:dxaOrig="11252" w:dyaOrig="9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47pt">
                <v:imagedata r:id="rId1" o:title=""/>
              </v:shape>
              <o:OLEObject Type="Embed" ProgID="PBrush" ShapeID="_x0000_i1025" DrawAspect="Content" ObjectID="_1833023445" r:id="rId2"/>
            </w:object>
          </w:r>
        </w:p>
      </w:tc>
      <w:tc>
        <w:tcPr>
          <w:tcW w:w="4535" w:type="dxa"/>
          <w:shd w:val="clear" w:color="auto" w:fill="auto"/>
          <w:vAlign w:val="center"/>
        </w:tcPr>
        <w:p w:rsidR="00AB580F" w:rsidRPr="00D61D1F" w:rsidRDefault="00AB580F" w:rsidP="00AB580F">
          <w:pPr>
            <w:pStyle w:val="Header"/>
            <w:spacing w:line="360" w:lineRule="auto"/>
            <w:rPr>
              <w:rFonts w:eastAsia="DengXian"/>
              <w:b/>
              <w:bCs/>
            </w:rPr>
          </w:pPr>
        </w:p>
      </w:tc>
      <w:tc>
        <w:tcPr>
          <w:tcW w:w="2273" w:type="dxa"/>
          <w:shd w:val="clear" w:color="auto" w:fill="auto"/>
          <w:vAlign w:val="center"/>
        </w:tcPr>
        <w:p w:rsidR="00AB580F" w:rsidRPr="00D61D1F" w:rsidRDefault="00AB580F" w:rsidP="00AB580F">
          <w:pPr>
            <w:pStyle w:val="Header"/>
            <w:spacing w:line="360" w:lineRule="auto"/>
            <w:jc w:val="right"/>
            <w:rPr>
              <w:rFonts w:eastAsia="DengXian"/>
              <w:b/>
              <w:bCs/>
            </w:rPr>
          </w:pPr>
          <w:r>
            <w:rPr>
              <w:rFonts w:eastAsia="DengXian"/>
              <w:b/>
              <w:bCs/>
              <w:noProof/>
            </w:rPr>
            <w:drawing>
              <wp:inline distT="0" distB="0" distL="0" distR="0" wp14:anchorId="227245F7" wp14:editId="14F2CBF5">
                <wp:extent cx="857250" cy="561975"/>
                <wp:effectExtent l="0" t="0" r="0" b="9525"/>
                <wp:docPr id="3" name="Picture 3" descr="Vector_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ector_ASE"/>
                        <pic:cNvPicPr>
                          <a:picLocks noChangeAspect="1" noChangeArrowheads="1"/>
                        </pic:cNvPicPr>
                      </pic:nvPicPr>
                      <pic:blipFill>
                        <a:blip r:embed="rId3">
                          <a:extLst>
                            <a:ext uri="{28A0092B-C50C-407E-A947-70E740481C1C}">
                              <a14:useLocalDpi xmlns:a14="http://schemas.microsoft.com/office/drawing/2010/main" val="0"/>
                            </a:ext>
                          </a:extLst>
                        </a:blip>
                        <a:srcRect l="9459" t="8278" r="10439" b="8261"/>
                        <a:stretch>
                          <a:fillRect/>
                        </a:stretch>
                      </pic:blipFill>
                      <pic:spPr bwMode="auto">
                        <a:xfrm>
                          <a:off x="0" y="0"/>
                          <a:ext cx="857250" cy="561975"/>
                        </a:xfrm>
                        <a:prstGeom prst="rect">
                          <a:avLst/>
                        </a:prstGeom>
                        <a:noFill/>
                        <a:ln>
                          <a:noFill/>
                        </a:ln>
                      </pic:spPr>
                    </pic:pic>
                  </a:graphicData>
                </a:graphic>
              </wp:inline>
            </w:drawing>
          </w:r>
        </w:p>
      </w:tc>
    </w:tr>
  </w:tbl>
  <w:p w:rsidR="00AB580F" w:rsidRDefault="00AB58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92"/>
    <w:rsid w:val="000443D5"/>
    <w:rsid w:val="000D559A"/>
    <w:rsid w:val="00135107"/>
    <w:rsid w:val="0017562F"/>
    <w:rsid w:val="00193311"/>
    <w:rsid w:val="001C0AE9"/>
    <w:rsid w:val="001D0810"/>
    <w:rsid w:val="001D1B8F"/>
    <w:rsid w:val="0022787B"/>
    <w:rsid w:val="002C2638"/>
    <w:rsid w:val="003D4589"/>
    <w:rsid w:val="003E20A8"/>
    <w:rsid w:val="003E573A"/>
    <w:rsid w:val="00401B7E"/>
    <w:rsid w:val="00425F59"/>
    <w:rsid w:val="004A1AC2"/>
    <w:rsid w:val="00510A8C"/>
    <w:rsid w:val="00574F45"/>
    <w:rsid w:val="00651016"/>
    <w:rsid w:val="006F35CC"/>
    <w:rsid w:val="007E3023"/>
    <w:rsid w:val="008B22EE"/>
    <w:rsid w:val="008F358D"/>
    <w:rsid w:val="00941417"/>
    <w:rsid w:val="009771D4"/>
    <w:rsid w:val="009C4999"/>
    <w:rsid w:val="009F7E0D"/>
    <w:rsid w:val="00A26428"/>
    <w:rsid w:val="00AB580F"/>
    <w:rsid w:val="00AE71C5"/>
    <w:rsid w:val="00BC2334"/>
    <w:rsid w:val="00BC593E"/>
    <w:rsid w:val="00BD3F41"/>
    <w:rsid w:val="00C41BF2"/>
    <w:rsid w:val="00CA1694"/>
    <w:rsid w:val="00CF53AC"/>
    <w:rsid w:val="00D94AF9"/>
    <w:rsid w:val="00DD4A73"/>
    <w:rsid w:val="00E27033"/>
    <w:rsid w:val="00E6240A"/>
    <w:rsid w:val="00E870E8"/>
    <w:rsid w:val="00EA2B95"/>
    <w:rsid w:val="00EC0C12"/>
    <w:rsid w:val="00F94E92"/>
    <w:rsid w:val="00F9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39505F-DD2A-444A-8B43-A3070E13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80F"/>
    <w:pPr>
      <w:tabs>
        <w:tab w:val="center" w:pos="4680"/>
        <w:tab w:val="right" w:pos="9360"/>
      </w:tabs>
      <w:spacing w:line="240" w:lineRule="auto"/>
    </w:pPr>
  </w:style>
  <w:style w:type="character" w:customStyle="1" w:styleId="HeaderChar">
    <w:name w:val="Header Char"/>
    <w:basedOn w:val="DefaultParagraphFont"/>
    <w:link w:val="Header"/>
    <w:uiPriority w:val="99"/>
    <w:rsid w:val="00AB580F"/>
  </w:style>
  <w:style w:type="paragraph" w:styleId="Footer">
    <w:name w:val="footer"/>
    <w:basedOn w:val="Normal"/>
    <w:link w:val="FooterChar"/>
    <w:uiPriority w:val="99"/>
    <w:unhideWhenUsed/>
    <w:rsid w:val="00AB580F"/>
    <w:pPr>
      <w:tabs>
        <w:tab w:val="center" w:pos="4680"/>
        <w:tab w:val="right" w:pos="9360"/>
      </w:tabs>
      <w:spacing w:line="240" w:lineRule="auto"/>
    </w:pPr>
  </w:style>
  <w:style w:type="character" w:customStyle="1" w:styleId="FooterChar">
    <w:name w:val="Footer Char"/>
    <w:basedOn w:val="DefaultParagraphFont"/>
    <w:link w:val="Footer"/>
    <w:uiPriority w:val="99"/>
    <w:rsid w:val="00AB580F"/>
  </w:style>
  <w:style w:type="table" w:styleId="TableGrid">
    <w:name w:val="Table Grid"/>
    <w:basedOn w:val="TableNormal"/>
    <w:uiPriority w:val="39"/>
    <w:rsid w:val="00AB58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43D5"/>
    <w:rPr>
      <w:color w:val="0563C1" w:themeColor="hyperlink"/>
      <w:u w:val="single"/>
    </w:rPr>
  </w:style>
  <w:style w:type="character" w:styleId="FollowedHyperlink">
    <w:name w:val="FollowedHyperlink"/>
    <w:basedOn w:val="DefaultParagraphFont"/>
    <w:uiPriority w:val="99"/>
    <w:semiHidden/>
    <w:unhideWhenUsed/>
    <w:rsid w:val="000443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ociatiaeconomistilor.ro/rel.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eaweb.org/jel/guide/jel.ph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F1AB594-BCC0-4659-9C80-4A1EB769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Pătărlăgeanu</dc:creator>
  <cp:keywords/>
  <dc:description/>
  <cp:lastModifiedBy>Administrator</cp:lastModifiedBy>
  <cp:revision>2</cp:revision>
  <cp:lastPrinted>2021-02-09T22:45:00Z</cp:lastPrinted>
  <dcterms:created xsi:type="dcterms:W3CDTF">2026-02-19T14:24:00Z</dcterms:created>
  <dcterms:modified xsi:type="dcterms:W3CDTF">2026-02-19T14:24:00Z</dcterms:modified>
</cp:coreProperties>
</file>